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1F895" w14:textId="77777777" w:rsidR="00847F01" w:rsidRPr="00524618" w:rsidRDefault="00847F01" w:rsidP="00524618">
      <w:pPr>
        <w:spacing w:line="594" w:lineRule="exact"/>
        <w:jc w:val="center"/>
        <w:rPr>
          <w:rFonts w:cs="宋体"/>
          <w:bCs/>
          <w:sz w:val="44"/>
          <w:szCs w:val="44"/>
          <w:lang w:bidi="ar"/>
        </w:rPr>
      </w:pPr>
    </w:p>
    <w:p w14:paraId="6CCA7445" w14:textId="77777777" w:rsidR="00847F01" w:rsidRPr="00524618" w:rsidRDefault="00847F01" w:rsidP="00524618">
      <w:pPr>
        <w:spacing w:line="594" w:lineRule="exact"/>
        <w:jc w:val="center"/>
        <w:rPr>
          <w:rFonts w:cs="宋体"/>
          <w:bCs/>
          <w:sz w:val="44"/>
          <w:szCs w:val="44"/>
          <w:lang w:bidi="ar"/>
        </w:rPr>
      </w:pPr>
    </w:p>
    <w:p w14:paraId="2DDB7CEB" w14:textId="77777777" w:rsidR="00847F01" w:rsidRPr="00524618" w:rsidRDefault="005A2F22" w:rsidP="00524618">
      <w:pPr>
        <w:spacing w:line="594" w:lineRule="exact"/>
        <w:jc w:val="center"/>
        <w:rPr>
          <w:rFonts w:cs="宋体"/>
          <w:bCs/>
          <w:sz w:val="44"/>
          <w:szCs w:val="44"/>
        </w:rPr>
      </w:pPr>
      <w:r w:rsidRPr="00524618">
        <w:rPr>
          <w:rFonts w:cs="宋体" w:hint="eastAsia"/>
          <w:bCs/>
          <w:sz w:val="44"/>
          <w:szCs w:val="44"/>
          <w:lang w:bidi="ar"/>
        </w:rPr>
        <w:t>重庆市航道管理条例</w:t>
      </w:r>
    </w:p>
    <w:p w14:paraId="585414F8" w14:textId="77777777" w:rsidR="00847F01" w:rsidRPr="00524618" w:rsidRDefault="00847F01" w:rsidP="00524618">
      <w:pPr>
        <w:spacing w:line="594" w:lineRule="exact"/>
        <w:rPr>
          <w:rFonts w:eastAsia="仿宋_GB2312" w:cs="仿宋_GB2312"/>
          <w:sz w:val="32"/>
          <w:szCs w:val="32"/>
        </w:rPr>
      </w:pPr>
    </w:p>
    <w:p w14:paraId="2CB54084" w14:textId="77777777" w:rsidR="00847F01" w:rsidRPr="00524618" w:rsidRDefault="005A2F22" w:rsidP="00524618">
      <w:pPr>
        <w:spacing w:line="594" w:lineRule="exact"/>
        <w:ind w:leftChars="100" w:left="210" w:rightChars="100" w:right="210"/>
        <w:jc w:val="center"/>
        <w:rPr>
          <w:rFonts w:eastAsia="楷体_GB2312" w:cstheme="minorBidi"/>
          <w:sz w:val="32"/>
          <w:szCs w:val="32"/>
        </w:rPr>
      </w:pPr>
      <w:r w:rsidRPr="00524618">
        <w:rPr>
          <w:rFonts w:eastAsia="楷体_GB2312" w:cstheme="minorBidi" w:hint="eastAsia"/>
          <w:sz w:val="32"/>
          <w:szCs w:val="32"/>
        </w:rPr>
        <w:t>（</w:t>
      </w:r>
      <w:r w:rsidRPr="00524618">
        <w:rPr>
          <w:rFonts w:eastAsia="楷体_GB2312" w:cstheme="minorBidi" w:hint="eastAsia"/>
          <w:sz w:val="32"/>
          <w:szCs w:val="32"/>
        </w:rPr>
        <w:t>2010</w:t>
      </w:r>
      <w:r w:rsidRPr="00524618">
        <w:rPr>
          <w:rFonts w:eastAsia="楷体_GB2312" w:cstheme="minorBidi" w:hint="eastAsia"/>
          <w:sz w:val="32"/>
          <w:szCs w:val="32"/>
        </w:rPr>
        <w:t>年</w:t>
      </w:r>
      <w:r w:rsidRPr="00524618">
        <w:rPr>
          <w:rFonts w:eastAsia="楷体_GB2312" w:cstheme="minorBidi" w:hint="eastAsia"/>
          <w:sz w:val="32"/>
          <w:szCs w:val="32"/>
        </w:rPr>
        <w:t>7</w:t>
      </w:r>
      <w:r w:rsidRPr="00524618">
        <w:rPr>
          <w:rFonts w:eastAsia="楷体_GB2312" w:cstheme="minorBidi" w:hint="eastAsia"/>
          <w:sz w:val="32"/>
          <w:szCs w:val="32"/>
        </w:rPr>
        <w:t>月</w:t>
      </w:r>
      <w:r w:rsidRPr="00524618">
        <w:rPr>
          <w:rFonts w:eastAsia="楷体_GB2312" w:cstheme="minorBidi" w:hint="eastAsia"/>
          <w:sz w:val="32"/>
          <w:szCs w:val="32"/>
        </w:rPr>
        <w:t>23</w:t>
      </w:r>
      <w:r w:rsidRPr="00524618">
        <w:rPr>
          <w:rFonts w:eastAsia="楷体_GB2312" w:cstheme="minorBidi" w:hint="eastAsia"/>
          <w:sz w:val="32"/>
          <w:szCs w:val="32"/>
        </w:rPr>
        <w:t>日重庆市第三届人民代表大会常务委员会第十八次会议通过</w:t>
      </w:r>
      <w:r w:rsidR="00303F26" w:rsidRPr="00524618">
        <w:rPr>
          <w:rFonts w:eastAsia="楷体_GB2312" w:cstheme="minorBidi" w:hint="eastAsia"/>
          <w:sz w:val="32"/>
          <w:szCs w:val="32"/>
        </w:rPr>
        <w:t xml:space="preserve">  </w:t>
      </w:r>
      <w:r w:rsidR="00303F26" w:rsidRPr="00524618">
        <w:rPr>
          <w:rFonts w:eastAsia="楷体_GB2312" w:cstheme="minorBidi" w:hint="eastAsia"/>
          <w:sz w:val="32"/>
          <w:szCs w:val="32"/>
        </w:rPr>
        <w:t>根据</w:t>
      </w:r>
      <w:r w:rsidR="00303F26" w:rsidRPr="00524618">
        <w:rPr>
          <w:rFonts w:eastAsia="楷体_GB2312" w:cstheme="minorBidi" w:hint="eastAsia"/>
          <w:sz w:val="32"/>
          <w:szCs w:val="32"/>
        </w:rPr>
        <w:t>2018</w:t>
      </w:r>
      <w:r w:rsidR="00303F26" w:rsidRPr="00524618">
        <w:rPr>
          <w:rFonts w:eastAsia="楷体_GB2312" w:cstheme="minorBidi" w:hint="eastAsia"/>
          <w:sz w:val="32"/>
          <w:szCs w:val="32"/>
        </w:rPr>
        <w:t>年</w:t>
      </w:r>
      <w:r w:rsidR="00303F26" w:rsidRPr="00524618">
        <w:rPr>
          <w:rFonts w:eastAsia="楷体_GB2312" w:cstheme="minorBidi" w:hint="eastAsia"/>
          <w:sz w:val="32"/>
          <w:szCs w:val="32"/>
        </w:rPr>
        <w:t>7</w:t>
      </w:r>
      <w:r w:rsidR="00303F26" w:rsidRPr="00524618">
        <w:rPr>
          <w:rFonts w:eastAsia="楷体_GB2312" w:cstheme="minorBidi" w:hint="eastAsia"/>
          <w:sz w:val="32"/>
          <w:szCs w:val="32"/>
        </w:rPr>
        <w:t>月</w:t>
      </w:r>
      <w:r w:rsidR="00303F26" w:rsidRPr="00524618">
        <w:rPr>
          <w:rFonts w:eastAsia="楷体_GB2312" w:cstheme="minorBidi" w:hint="eastAsia"/>
          <w:sz w:val="32"/>
          <w:szCs w:val="32"/>
        </w:rPr>
        <w:t>26</w:t>
      </w:r>
      <w:r w:rsidR="00303F26" w:rsidRPr="00524618">
        <w:rPr>
          <w:rFonts w:eastAsia="楷体_GB2312" w:cstheme="minorBidi" w:hint="eastAsia"/>
          <w:sz w:val="32"/>
          <w:szCs w:val="32"/>
        </w:rPr>
        <w:t>日重庆市第五届人民代表大会常务委员会第四次会议《关于修改〈重庆市城市房地产开发经营管理条例〉等二十五件地方性法规的决定》</w:t>
      </w:r>
      <w:r w:rsidR="00303F26" w:rsidRPr="00524618">
        <w:rPr>
          <w:rFonts w:eastAsia="楷体_GB2312" w:cstheme="minorBidi"/>
          <w:sz w:val="32"/>
          <w:szCs w:val="32"/>
        </w:rPr>
        <w:t>修正</w:t>
      </w:r>
      <w:r w:rsidRPr="00524618">
        <w:rPr>
          <w:rFonts w:eastAsia="楷体_GB2312" w:cstheme="minorBidi" w:hint="eastAsia"/>
          <w:sz w:val="32"/>
          <w:szCs w:val="32"/>
        </w:rPr>
        <w:t>）</w:t>
      </w:r>
    </w:p>
    <w:p w14:paraId="4078DA4D" w14:textId="77777777" w:rsidR="00847F01" w:rsidRPr="00524618" w:rsidRDefault="00847F01" w:rsidP="00524618">
      <w:pPr>
        <w:spacing w:line="594" w:lineRule="exact"/>
        <w:ind w:leftChars="200" w:left="420" w:rightChars="200" w:right="420"/>
        <w:rPr>
          <w:rFonts w:eastAsia="楷体_GB2312" w:cs="楷体_GB2312"/>
          <w:sz w:val="32"/>
          <w:szCs w:val="32"/>
        </w:rPr>
      </w:pPr>
    </w:p>
    <w:p w14:paraId="775B8759" w14:textId="77777777" w:rsidR="00847F01" w:rsidRPr="00524618" w:rsidRDefault="005A2F22" w:rsidP="00524618">
      <w:pPr>
        <w:spacing w:line="594" w:lineRule="exact"/>
        <w:jc w:val="center"/>
        <w:rPr>
          <w:rFonts w:eastAsia="楷体_GB2312" w:cs="楷体_GB2312"/>
          <w:bCs/>
          <w:sz w:val="32"/>
          <w:szCs w:val="32"/>
        </w:rPr>
      </w:pPr>
      <w:r w:rsidRPr="00524618">
        <w:rPr>
          <w:rFonts w:eastAsia="楷体_GB2312" w:cs="楷体_GB2312" w:hint="eastAsia"/>
          <w:bCs/>
          <w:sz w:val="32"/>
          <w:szCs w:val="32"/>
          <w:lang w:bidi="ar"/>
        </w:rPr>
        <w:t>目</w:t>
      </w:r>
      <w:r w:rsidRPr="00524618">
        <w:rPr>
          <w:rFonts w:eastAsia="楷体_GB2312" w:cs="楷体_GB2312" w:hint="eastAsia"/>
          <w:bCs/>
          <w:sz w:val="32"/>
          <w:szCs w:val="32"/>
          <w:lang w:bidi="ar"/>
        </w:rPr>
        <w:t xml:space="preserve">    </w:t>
      </w:r>
      <w:r w:rsidRPr="00524618">
        <w:rPr>
          <w:rFonts w:eastAsia="楷体_GB2312" w:cs="楷体_GB2312" w:hint="eastAsia"/>
          <w:bCs/>
          <w:sz w:val="32"/>
          <w:szCs w:val="32"/>
          <w:lang w:bidi="ar"/>
        </w:rPr>
        <w:t>录</w:t>
      </w:r>
    </w:p>
    <w:p w14:paraId="0D645733" w14:textId="77777777" w:rsidR="00847F01" w:rsidRPr="00524618" w:rsidRDefault="005A2F22" w:rsidP="00524618">
      <w:pPr>
        <w:spacing w:line="594" w:lineRule="exact"/>
        <w:ind w:firstLineChars="200" w:firstLine="640"/>
        <w:rPr>
          <w:rFonts w:eastAsia="楷体_GB2312" w:cs="楷体_GB2312"/>
          <w:sz w:val="32"/>
          <w:szCs w:val="32"/>
        </w:rPr>
      </w:pPr>
      <w:r w:rsidRPr="00524618">
        <w:rPr>
          <w:rFonts w:eastAsia="楷体_GB2312" w:cs="楷体_GB2312" w:hint="eastAsia"/>
          <w:sz w:val="32"/>
          <w:szCs w:val="32"/>
          <w:lang w:bidi="ar"/>
        </w:rPr>
        <w:t>第一章</w:t>
      </w:r>
      <w:r w:rsidRPr="00524618">
        <w:rPr>
          <w:rFonts w:eastAsia="楷体_GB2312" w:cs="楷体_GB2312" w:hint="eastAsia"/>
          <w:sz w:val="32"/>
          <w:szCs w:val="32"/>
          <w:lang w:bidi="ar"/>
        </w:rPr>
        <w:t xml:space="preserve">  </w:t>
      </w:r>
      <w:r w:rsidRPr="00524618">
        <w:rPr>
          <w:rFonts w:eastAsia="楷体_GB2312" w:cs="楷体_GB2312" w:hint="eastAsia"/>
          <w:sz w:val="32"/>
          <w:szCs w:val="32"/>
          <w:lang w:bidi="ar"/>
        </w:rPr>
        <w:t>总</w:t>
      </w:r>
      <w:r w:rsidR="00F67330" w:rsidRPr="00524618">
        <w:rPr>
          <w:rFonts w:eastAsia="楷体_GB2312" w:cs="楷体_GB2312"/>
          <w:sz w:val="32"/>
          <w:szCs w:val="32"/>
          <w:lang w:bidi="ar"/>
        </w:rPr>
        <w:t xml:space="preserve">  </w:t>
      </w:r>
      <w:r w:rsidRPr="00524618">
        <w:rPr>
          <w:rFonts w:eastAsia="楷体_GB2312" w:cs="楷体_GB2312" w:hint="eastAsia"/>
          <w:sz w:val="32"/>
          <w:szCs w:val="32"/>
          <w:lang w:bidi="ar"/>
        </w:rPr>
        <w:t>则</w:t>
      </w:r>
    </w:p>
    <w:p w14:paraId="5D71E85D" w14:textId="77777777" w:rsidR="00847F01" w:rsidRPr="00524618" w:rsidRDefault="005A2F22" w:rsidP="00524618">
      <w:pPr>
        <w:spacing w:line="594" w:lineRule="exact"/>
        <w:ind w:firstLineChars="200" w:firstLine="640"/>
        <w:rPr>
          <w:rFonts w:eastAsia="楷体_GB2312" w:cs="楷体_GB2312"/>
          <w:sz w:val="32"/>
          <w:szCs w:val="32"/>
        </w:rPr>
      </w:pPr>
      <w:r w:rsidRPr="00524618">
        <w:rPr>
          <w:rFonts w:eastAsia="楷体_GB2312" w:cs="楷体_GB2312" w:hint="eastAsia"/>
          <w:sz w:val="32"/>
          <w:szCs w:val="32"/>
          <w:lang w:bidi="ar"/>
        </w:rPr>
        <w:t>第二章</w:t>
      </w:r>
      <w:r w:rsidRPr="00524618">
        <w:rPr>
          <w:rFonts w:eastAsia="楷体_GB2312" w:cs="楷体_GB2312" w:hint="eastAsia"/>
          <w:sz w:val="32"/>
          <w:szCs w:val="32"/>
          <w:lang w:bidi="ar"/>
        </w:rPr>
        <w:t xml:space="preserve">  </w:t>
      </w:r>
      <w:r w:rsidRPr="00524618">
        <w:rPr>
          <w:rFonts w:eastAsia="楷体_GB2312" w:cs="楷体_GB2312" w:hint="eastAsia"/>
          <w:sz w:val="32"/>
          <w:szCs w:val="32"/>
          <w:lang w:bidi="ar"/>
        </w:rPr>
        <w:t>规划与建设</w:t>
      </w:r>
    </w:p>
    <w:p w14:paraId="75EC1165" w14:textId="77777777" w:rsidR="00847F01" w:rsidRPr="00524618" w:rsidRDefault="005A2F22" w:rsidP="00524618">
      <w:pPr>
        <w:spacing w:line="594" w:lineRule="exact"/>
        <w:ind w:firstLineChars="200" w:firstLine="640"/>
        <w:rPr>
          <w:rFonts w:eastAsia="楷体_GB2312" w:cs="楷体_GB2312"/>
          <w:sz w:val="32"/>
          <w:szCs w:val="32"/>
        </w:rPr>
      </w:pPr>
      <w:r w:rsidRPr="00524618">
        <w:rPr>
          <w:rFonts w:eastAsia="楷体_GB2312" w:cs="楷体_GB2312" w:hint="eastAsia"/>
          <w:sz w:val="32"/>
          <w:szCs w:val="32"/>
          <w:lang w:bidi="ar"/>
        </w:rPr>
        <w:t>第三章</w:t>
      </w:r>
      <w:r w:rsidRPr="00524618">
        <w:rPr>
          <w:rFonts w:eastAsia="楷体_GB2312" w:cs="楷体_GB2312" w:hint="eastAsia"/>
          <w:sz w:val="32"/>
          <w:szCs w:val="32"/>
          <w:lang w:bidi="ar"/>
        </w:rPr>
        <w:t xml:space="preserve">  </w:t>
      </w:r>
      <w:r w:rsidRPr="00524618">
        <w:rPr>
          <w:rFonts w:eastAsia="楷体_GB2312" w:cs="楷体_GB2312" w:hint="eastAsia"/>
          <w:sz w:val="32"/>
          <w:szCs w:val="32"/>
          <w:lang w:bidi="ar"/>
        </w:rPr>
        <w:t>养护与保护</w:t>
      </w:r>
    </w:p>
    <w:p w14:paraId="7C64592E" w14:textId="77777777" w:rsidR="00847F01" w:rsidRPr="00524618" w:rsidRDefault="005A2F22" w:rsidP="00524618">
      <w:pPr>
        <w:spacing w:line="594" w:lineRule="exact"/>
        <w:ind w:firstLineChars="200" w:firstLine="640"/>
        <w:rPr>
          <w:rFonts w:eastAsia="楷体_GB2312" w:cs="楷体_GB2312"/>
          <w:sz w:val="32"/>
          <w:szCs w:val="32"/>
        </w:rPr>
      </w:pPr>
      <w:r w:rsidRPr="00524618">
        <w:rPr>
          <w:rFonts w:eastAsia="楷体_GB2312" w:cs="楷体_GB2312" w:hint="eastAsia"/>
          <w:sz w:val="32"/>
          <w:szCs w:val="32"/>
          <w:lang w:bidi="ar"/>
        </w:rPr>
        <w:t>第四章</w:t>
      </w:r>
      <w:r w:rsidRPr="00524618">
        <w:rPr>
          <w:rFonts w:eastAsia="楷体_GB2312" w:cs="楷体_GB2312" w:hint="eastAsia"/>
          <w:sz w:val="32"/>
          <w:szCs w:val="32"/>
          <w:lang w:bidi="ar"/>
        </w:rPr>
        <w:t xml:space="preserve">  </w:t>
      </w:r>
      <w:r w:rsidRPr="00524618">
        <w:rPr>
          <w:rFonts w:eastAsia="楷体_GB2312" w:cs="楷体_GB2312" w:hint="eastAsia"/>
          <w:sz w:val="32"/>
          <w:szCs w:val="32"/>
          <w:lang w:bidi="ar"/>
        </w:rPr>
        <w:t>船闸管理</w:t>
      </w:r>
    </w:p>
    <w:p w14:paraId="30BE45E7" w14:textId="77777777" w:rsidR="00847F01" w:rsidRPr="00524618" w:rsidRDefault="005A2F22" w:rsidP="00524618">
      <w:pPr>
        <w:spacing w:line="594" w:lineRule="exact"/>
        <w:ind w:firstLineChars="200" w:firstLine="640"/>
        <w:rPr>
          <w:rFonts w:eastAsia="楷体_GB2312" w:cs="楷体_GB2312"/>
          <w:sz w:val="32"/>
          <w:szCs w:val="32"/>
        </w:rPr>
      </w:pPr>
      <w:r w:rsidRPr="00524618">
        <w:rPr>
          <w:rFonts w:eastAsia="楷体_GB2312" w:cs="楷体_GB2312" w:hint="eastAsia"/>
          <w:sz w:val="32"/>
          <w:szCs w:val="32"/>
          <w:lang w:bidi="ar"/>
        </w:rPr>
        <w:t>第五章</w:t>
      </w:r>
      <w:r w:rsidRPr="00524618">
        <w:rPr>
          <w:rFonts w:eastAsia="楷体_GB2312" w:cs="楷体_GB2312" w:hint="eastAsia"/>
          <w:sz w:val="32"/>
          <w:szCs w:val="32"/>
          <w:lang w:bidi="ar"/>
        </w:rPr>
        <w:t xml:space="preserve">  </w:t>
      </w:r>
      <w:r w:rsidRPr="00524618">
        <w:rPr>
          <w:rFonts w:eastAsia="楷体_GB2312" w:cs="楷体_GB2312" w:hint="eastAsia"/>
          <w:sz w:val="32"/>
          <w:szCs w:val="32"/>
          <w:lang w:bidi="ar"/>
        </w:rPr>
        <w:t>法律责任</w:t>
      </w:r>
    </w:p>
    <w:p w14:paraId="0E8C8311" w14:textId="77777777" w:rsidR="00847F01" w:rsidRPr="00524618" w:rsidRDefault="005A2F22" w:rsidP="00524618">
      <w:pPr>
        <w:spacing w:line="594" w:lineRule="exact"/>
        <w:ind w:firstLineChars="200" w:firstLine="640"/>
        <w:rPr>
          <w:rFonts w:eastAsia="楷体_GB2312" w:cs="楷体_GB2312"/>
          <w:sz w:val="32"/>
          <w:szCs w:val="32"/>
        </w:rPr>
      </w:pPr>
      <w:r w:rsidRPr="00524618">
        <w:rPr>
          <w:rFonts w:eastAsia="楷体_GB2312" w:cs="楷体_GB2312" w:hint="eastAsia"/>
          <w:sz w:val="32"/>
          <w:szCs w:val="32"/>
          <w:lang w:bidi="ar"/>
        </w:rPr>
        <w:t>第六章</w:t>
      </w:r>
      <w:r w:rsidRPr="00524618">
        <w:rPr>
          <w:rFonts w:eastAsia="楷体_GB2312" w:cs="楷体_GB2312" w:hint="eastAsia"/>
          <w:sz w:val="32"/>
          <w:szCs w:val="32"/>
          <w:lang w:bidi="ar"/>
        </w:rPr>
        <w:t xml:space="preserve">  </w:t>
      </w:r>
      <w:r w:rsidRPr="00524618">
        <w:rPr>
          <w:rFonts w:eastAsia="楷体_GB2312" w:cs="楷体_GB2312" w:hint="eastAsia"/>
          <w:sz w:val="32"/>
          <w:szCs w:val="32"/>
          <w:lang w:bidi="ar"/>
        </w:rPr>
        <w:t>附</w:t>
      </w:r>
      <w:r w:rsidR="00F67330" w:rsidRPr="00524618">
        <w:rPr>
          <w:rFonts w:eastAsia="楷体_GB2312" w:cs="楷体_GB2312" w:hint="eastAsia"/>
          <w:sz w:val="32"/>
          <w:szCs w:val="32"/>
          <w:lang w:bidi="ar"/>
        </w:rPr>
        <w:t xml:space="preserve">  </w:t>
      </w:r>
      <w:r w:rsidRPr="00524618">
        <w:rPr>
          <w:rFonts w:eastAsia="楷体_GB2312" w:cs="楷体_GB2312" w:hint="eastAsia"/>
          <w:sz w:val="32"/>
          <w:szCs w:val="32"/>
          <w:lang w:bidi="ar"/>
        </w:rPr>
        <w:t>则</w:t>
      </w:r>
    </w:p>
    <w:p w14:paraId="3F8CD5FA" w14:textId="77777777" w:rsidR="00847F01" w:rsidRPr="00524618" w:rsidRDefault="00847F01" w:rsidP="00524618">
      <w:pPr>
        <w:spacing w:line="594" w:lineRule="exact"/>
        <w:rPr>
          <w:rFonts w:eastAsia="黑体" w:cs="仿宋_GB2312"/>
          <w:sz w:val="32"/>
          <w:szCs w:val="32"/>
        </w:rPr>
      </w:pPr>
    </w:p>
    <w:p w14:paraId="18F9B782" w14:textId="77777777" w:rsidR="00847F01" w:rsidRPr="00524618" w:rsidRDefault="005A2F22" w:rsidP="00524618">
      <w:pPr>
        <w:spacing w:line="594" w:lineRule="exact"/>
        <w:jc w:val="center"/>
        <w:rPr>
          <w:rFonts w:eastAsia="黑体" w:cs="仿宋_GB2312"/>
          <w:sz w:val="32"/>
          <w:szCs w:val="32"/>
          <w:lang w:bidi="ar"/>
        </w:rPr>
      </w:pPr>
      <w:r w:rsidRPr="00524618">
        <w:rPr>
          <w:rFonts w:eastAsia="黑体" w:cs="仿宋_GB2312" w:hint="eastAsia"/>
          <w:sz w:val="32"/>
          <w:szCs w:val="32"/>
          <w:lang w:bidi="ar"/>
        </w:rPr>
        <w:t>第一章</w:t>
      </w:r>
      <w:r w:rsidRPr="00524618">
        <w:rPr>
          <w:rFonts w:eastAsia="黑体" w:cs="仿宋_GB2312" w:hint="eastAsia"/>
          <w:sz w:val="32"/>
          <w:szCs w:val="32"/>
          <w:lang w:bidi="ar"/>
        </w:rPr>
        <w:t xml:space="preserve">  </w:t>
      </w:r>
      <w:r w:rsidRPr="00524618">
        <w:rPr>
          <w:rFonts w:eastAsia="黑体" w:cs="仿宋_GB2312" w:hint="eastAsia"/>
          <w:sz w:val="32"/>
          <w:szCs w:val="32"/>
          <w:lang w:bidi="ar"/>
        </w:rPr>
        <w:t>总</w:t>
      </w:r>
      <w:r w:rsidR="00F67330" w:rsidRPr="00524618">
        <w:rPr>
          <w:rFonts w:eastAsia="黑体" w:cs="仿宋_GB2312" w:hint="eastAsia"/>
          <w:sz w:val="32"/>
          <w:szCs w:val="32"/>
          <w:lang w:bidi="ar"/>
        </w:rPr>
        <w:t xml:space="preserve">  </w:t>
      </w:r>
      <w:r w:rsidRPr="00524618">
        <w:rPr>
          <w:rFonts w:eastAsia="黑体" w:cs="仿宋_GB2312" w:hint="eastAsia"/>
          <w:sz w:val="32"/>
          <w:szCs w:val="32"/>
          <w:lang w:bidi="ar"/>
        </w:rPr>
        <w:t>则</w:t>
      </w:r>
    </w:p>
    <w:p w14:paraId="3F01A7FB" w14:textId="77777777" w:rsidR="00847F01" w:rsidRPr="00524618" w:rsidRDefault="00847F01" w:rsidP="00524618">
      <w:pPr>
        <w:spacing w:line="594" w:lineRule="exact"/>
        <w:jc w:val="center"/>
        <w:rPr>
          <w:rFonts w:eastAsia="黑体" w:cs="仿宋_GB2312"/>
          <w:sz w:val="32"/>
          <w:szCs w:val="32"/>
          <w:lang w:bidi="ar"/>
        </w:rPr>
      </w:pPr>
    </w:p>
    <w:p w14:paraId="3D96130A" w14:textId="77777777" w:rsidR="00847F01" w:rsidRPr="00524618" w:rsidRDefault="005A2F22" w:rsidP="00524618">
      <w:pPr>
        <w:spacing w:line="594" w:lineRule="exact"/>
        <w:ind w:firstLineChars="200" w:firstLine="640"/>
        <w:rPr>
          <w:rFonts w:eastAsia="黑体" w:cs="仿宋_GB2312"/>
          <w:sz w:val="32"/>
          <w:szCs w:val="32"/>
        </w:rPr>
      </w:pPr>
      <w:r w:rsidRPr="00524618">
        <w:rPr>
          <w:rFonts w:eastAsia="黑体" w:cs="仿宋_GB2312" w:hint="eastAsia"/>
          <w:sz w:val="32"/>
          <w:szCs w:val="32"/>
          <w:lang w:bidi="ar"/>
        </w:rPr>
        <w:t>第一条</w:t>
      </w:r>
      <w:r w:rsidRPr="00524618">
        <w:rPr>
          <w:rFonts w:eastAsia="仿宋_GB2312" w:cs="仿宋_GB2312" w:hint="eastAsia"/>
          <w:sz w:val="32"/>
          <w:szCs w:val="32"/>
          <w:lang w:bidi="ar"/>
        </w:rPr>
        <w:t xml:space="preserve">  </w:t>
      </w:r>
      <w:r w:rsidRPr="00524618">
        <w:rPr>
          <w:rFonts w:eastAsia="仿宋_GB2312" w:cs="仿宋_GB2312" w:hint="eastAsia"/>
          <w:sz w:val="32"/>
          <w:szCs w:val="32"/>
          <w:lang w:bidi="ar"/>
        </w:rPr>
        <w:t>为了合理开发利用与保护水运资源，加强航道管理，保证航道畅通和航行安全，根据《中华人民共和国航道管理条例》和有关法律法规，结合本市实际，制定本条例。</w:t>
      </w:r>
    </w:p>
    <w:p w14:paraId="41652BB8" w14:textId="77777777" w:rsidR="00847F01" w:rsidRPr="00524618" w:rsidRDefault="005A2F22" w:rsidP="00524618">
      <w:pPr>
        <w:spacing w:line="594" w:lineRule="exact"/>
        <w:ind w:firstLineChars="200" w:firstLine="640"/>
        <w:rPr>
          <w:rFonts w:eastAsia="黑体" w:cs="仿宋_GB2312"/>
          <w:sz w:val="32"/>
          <w:szCs w:val="32"/>
        </w:rPr>
      </w:pPr>
      <w:r w:rsidRPr="00524618">
        <w:rPr>
          <w:rFonts w:eastAsia="黑体" w:cs="仿宋_GB2312" w:hint="eastAsia"/>
          <w:sz w:val="32"/>
          <w:szCs w:val="32"/>
          <w:lang w:bidi="ar"/>
        </w:rPr>
        <w:lastRenderedPageBreak/>
        <w:t>第二条</w:t>
      </w:r>
      <w:r w:rsidRPr="00524618">
        <w:rPr>
          <w:rFonts w:eastAsia="仿宋_GB2312" w:cs="仿宋_GB2312" w:hint="eastAsia"/>
          <w:sz w:val="32"/>
          <w:szCs w:val="32"/>
          <w:lang w:bidi="ar"/>
        </w:rPr>
        <w:t xml:space="preserve">  </w:t>
      </w:r>
      <w:r w:rsidRPr="00524618">
        <w:rPr>
          <w:rFonts w:eastAsia="仿宋_GB2312" w:cs="仿宋_GB2312" w:hint="eastAsia"/>
          <w:sz w:val="32"/>
          <w:szCs w:val="32"/>
          <w:lang w:bidi="ar"/>
        </w:rPr>
        <w:t>本条例适用于本市行政区域内航道、航道设施以及与通航有关的设施的规划、建设、养护和保护等活动，但国务院交通运输主管部门直接管理的航道除外。</w:t>
      </w:r>
    </w:p>
    <w:p w14:paraId="614AF773" w14:textId="77777777" w:rsidR="00847F01" w:rsidRPr="00524618" w:rsidRDefault="005A2F22" w:rsidP="00524618">
      <w:pPr>
        <w:spacing w:line="594" w:lineRule="exact"/>
        <w:ind w:firstLineChars="200" w:firstLine="640"/>
        <w:rPr>
          <w:rFonts w:eastAsia="黑体" w:cs="仿宋_GB2312"/>
          <w:sz w:val="32"/>
          <w:szCs w:val="32"/>
        </w:rPr>
      </w:pPr>
      <w:r w:rsidRPr="00524618">
        <w:rPr>
          <w:rFonts w:eastAsia="黑体" w:cs="仿宋_GB2312" w:hint="eastAsia"/>
          <w:sz w:val="32"/>
          <w:szCs w:val="32"/>
          <w:lang w:bidi="ar"/>
        </w:rPr>
        <w:t>第三条</w:t>
      </w:r>
      <w:r w:rsidRPr="00524618">
        <w:rPr>
          <w:rFonts w:eastAsia="仿宋_GB2312" w:cs="仿宋_GB2312" w:hint="eastAsia"/>
          <w:sz w:val="32"/>
          <w:szCs w:val="32"/>
          <w:lang w:bidi="ar"/>
        </w:rPr>
        <w:t xml:space="preserve">  </w:t>
      </w:r>
      <w:r w:rsidRPr="00524618">
        <w:rPr>
          <w:rFonts w:eastAsia="仿宋_GB2312" w:cs="仿宋_GB2312" w:hint="eastAsia"/>
          <w:sz w:val="32"/>
          <w:szCs w:val="32"/>
          <w:lang w:bidi="ar"/>
        </w:rPr>
        <w:t>航道管理遵循统筹兼顾、综合利用、合理规划、安全畅通的原则。</w:t>
      </w:r>
    </w:p>
    <w:p w14:paraId="1403ED2B" w14:textId="77777777" w:rsidR="00847F01" w:rsidRPr="00524618" w:rsidRDefault="005A2F22" w:rsidP="00524618">
      <w:pPr>
        <w:spacing w:line="594" w:lineRule="exact"/>
        <w:ind w:firstLineChars="200" w:firstLine="640"/>
        <w:rPr>
          <w:rFonts w:eastAsia="仿宋_GB2312" w:cs="仿宋_GB2312"/>
          <w:sz w:val="32"/>
          <w:szCs w:val="32"/>
        </w:rPr>
      </w:pPr>
      <w:r w:rsidRPr="00524618">
        <w:rPr>
          <w:rFonts w:eastAsia="黑体" w:cs="仿宋_GB2312" w:hint="eastAsia"/>
          <w:sz w:val="32"/>
          <w:szCs w:val="32"/>
          <w:lang w:bidi="ar"/>
        </w:rPr>
        <w:t>第四条</w:t>
      </w:r>
      <w:r w:rsidRPr="00524618">
        <w:rPr>
          <w:rFonts w:eastAsia="仿宋_GB2312" w:cs="仿宋_GB2312" w:hint="eastAsia"/>
          <w:sz w:val="32"/>
          <w:szCs w:val="32"/>
          <w:lang w:bidi="ar"/>
        </w:rPr>
        <w:t xml:space="preserve">  </w:t>
      </w:r>
      <w:r w:rsidRPr="00524618">
        <w:rPr>
          <w:rFonts w:eastAsia="仿宋_GB2312" w:cs="仿宋_GB2312" w:hint="eastAsia"/>
          <w:sz w:val="32"/>
          <w:szCs w:val="32"/>
          <w:lang w:bidi="ar"/>
        </w:rPr>
        <w:t>交通行政主管部门负责航道管理工作，所属的港航管理机构具体实施航道管理工作。</w:t>
      </w:r>
    </w:p>
    <w:p w14:paraId="75AE3DCB" w14:textId="77777777" w:rsidR="00847F01" w:rsidRPr="00524618" w:rsidRDefault="005A2F22" w:rsidP="00524618">
      <w:pPr>
        <w:spacing w:line="594" w:lineRule="exact"/>
        <w:ind w:firstLineChars="200" w:firstLine="640"/>
        <w:rPr>
          <w:rFonts w:eastAsia="黑体" w:cs="仿宋_GB2312"/>
          <w:sz w:val="32"/>
          <w:szCs w:val="32"/>
        </w:rPr>
      </w:pPr>
      <w:r w:rsidRPr="00524618">
        <w:rPr>
          <w:rFonts w:eastAsia="仿宋_GB2312" w:cs="仿宋_GB2312" w:hint="eastAsia"/>
          <w:sz w:val="32"/>
          <w:szCs w:val="32"/>
          <w:lang w:bidi="ar"/>
        </w:rPr>
        <w:t>市、区县（自治县）管理航道的范围，由市交通行政主管部门提出方案，报市人民政府批准后实施。</w:t>
      </w:r>
    </w:p>
    <w:p w14:paraId="38859746" w14:textId="77777777" w:rsidR="00847F01" w:rsidRPr="00524618" w:rsidRDefault="005A2F22" w:rsidP="00524618">
      <w:pPr>
        <w:spacing w:line="594" w:lineRule="exact"/>
        <w:ind w:firstLineChars="200" w:firstLine="640"/>
        <w:rPr>
          <w:rFonts w:eastAsia="黑体" w:cs="仿宋_GB2312"/>
          <w:sz w:val="32"/>
          <w:szCs w:val="32"/>
        </w:rPr>
      </w:pPr>
      <w:r w:rsidRPr="00524618">
        <w:rPr>
          <w:rFonts w:eastAsia="黑体" w:cs="仿宋_GB2312" w:hint="eastAsia"/>
          <w:sz w:val="32"/>
          <w:szCs w:val="32"/>
          <w:lang w:bidi="ar"/>
        </w:rPr>
        <w:t>第五条</w:t>
      </w:r>
      <w:r w:rsidRPr="00524618">
        <w:rPr>
          <w:rFonts w:eastAsia="仿宋_GB2312" w:cs="仿宋_GB2312" w:hint="eastAsia"/>
          <w:sz w:val="32"/>
          <w:szCs w:val="32"/>
          <w:lang w:bidi="ar"/>
        </w:rPr>
        <w:t xml:space="preserve">  </w:t>
      </w:r>
      <w:r w:rsidRPr="00524618">
        <w:rPr>
          <w:rFonts w:eastAsia="仿宋_GB2312" w:cs="仿宋_GB2312" w:hint="eastAsia"/>
          <w:sz w:val="32"/>
          <w:szCs w:val="32"/>
          <w:lang w:bidi="ar"/>
        </w:rPr>
        <w:t>发展改革、水利、规划、国土房管、环保、公安、渔业、旅游、移民等行政管理部门应当在各自职责范围内，共同做好航道管理工作。</w:t>
      </w:r>
    </w:p>
    <w:p w14:paraId="78091C16" w14:textId="77777777" w:rsidR="00847F01" w:rsidRPr="00524618" w:rsidRDefault="005A2F22" w:rsidP="00524618">
      <w:pPr>
        <w:spacing w:line="594" w:lineRule="exact"/>
        <w:ind w:firstLineChars="200" w:firstLine="640"/>
        <w:rPr>
          <w:rFonts w:eastAsia="仿宋_GB2312" w:cs="仿宋_GB2312"/>
          <w:sz w:val="32"/>
          <w:szCs w:val="32"/>
        </w:rPr>
      </w:pPr>
      <w:r w:rsidRPr="00524618">
        <w:rPr>
          <w:rFonts w:eastAsia="黑体" w:cs="仿宋_GB2312" w:hint="eastAsia"/>
          <w:sz w:val="32"/>
          <w:szCs w:val="32"/>
          <w:lang w:bidi="ar"/>
        </w:rPr>
        <w:t>第六条</w:t>
      </w:r>
      <w:r w:rsidRPr="00524618">
        <w:rPr>
          <w:rFonts w:eastAsia="仿宋_GB2312" w:cs="仿宋_GB2312" w:hint="eastAsia"/>
          <w:sz w:val="32"/>
          <w:szCs w:val="32"/>
          <w:lang w:bidi="ar"/>
        </w:rPr>
        <w:t xml:space="preserve">  </w:t>
      </w:r>
      <w:r w:rsidRPr="00524618">
        <w:rPr>
          <w:rFonts w:eastAsia="仿宋_GB2312" w:cs="仿宋_GB2312" w:hint="eastAsia"/>
          <w:sz w:val="32"/>
          <w:szCs w:val="32"/>
          <w:lang w:bidi="ar"/>
        </w:rPr>
        <w:t>市、区县</w:t>
      </w:r>
      <w:r w:rsidRPr="00524618">
        <w:rPr>
          <w:rFonts w:eastAsia="仿宋_GB2312" w:cs="仿宋_GB2312" w:hint="eastAsia"/>
          <w:sz w:val="32"/>
          <w:szCs w:val="32"/>
          <w:lang w:bidi="ar"/>
        </w:rPr>
        <w:t>(</w:t>
      </w:r>
      <w:r w:rsidRPr="00524618">
        <w:rPr>
          <w:rFonts w:eastAsia="仿宋_GB2312" w:cs="仿宋_GB2312" w:hint="eastAsia"/>
          <w:sz w:val="32"/>
          <w:szCs w:val="32"/>
          <w:lang w:bidi="ar"/>
        </w:rPr>
        <w:t>自治县</w:t>
      </w:r>
      <w:r w:rsidRPr="00524618">
        <w:rPr>
          <w:rFonts w:eastAsia="仿宋_GB2312" w:cs="仿宋_GB2312" w:hint="eastAsia"/>
          <w:sz w:val="32"/>
          <w:szCs w:val="32"/>
          <w:lang w:bidi="ar"/>
        </w:rPr>
        <w:t>)</w:t>
      </w:r>
      <w:r w:rsidRPr="00524618">
        <w:rPr>
          <w:rFonts w:eastAsia="仿宋_GB2312" w:cs="仿宋_GB2312" w:hint="eastAsia"/>
          <w:sz w:val="32"/>
          <w:szCs w:val="32"/>
          <w:lang w:bidi="ar"/>
        </w:rPr>
        <w:t>人民政府应当将航道建设纳入国民经济和社会发展规划，保障资金投入，鼓励开发、利用航道，发展航运事业。</w:t>
      </w:r>
    </w:p>
    <w:p w14:paraId="10877906" w14:textId="77777777" w:rsidR="00847F01" w:rsidRPr="00524618" w:rsidRDefault="005A2F22" w:rsidP="00524618">
      <w:pPr>
        <w:spacing w:line="594" w:lineRule="exact"/>
        <w:ind w:firstLineChars="200" w:firstLine="640"/>
        <w:rPr>
          <w:rFonts w:eastAsia="仿宋_GB2312" w:cs="仿宋_GB2312"/>
          <w:sz w:val="32"/>
          <w:szCs w:val="32"/>
          <w:lang w:bidi="ar"/>
        </w:rPr>
      </w:pPr>
      <w:r w:rsidRPr="00524618">
        <w:rPr>
          <w:rFonts w:eastAsia="仿宋_GB2312" w:cs="仿宋_GB2312" w:hint="eastAsia"/>
          <w:sz w:val="32"/>
          <w:szCs w:val="32"/>
          <w:lang w:bidi="ar"/>
        </w:rPr>
        <w:t>本市依法保护航道和航道设施，任何单位、个人不得破坏和非法占用。</w:t>
      </w:r>
    </w:p>
    <w:p w14:paraId="383A8690" w14:textId="77777777" w:rsidR="00847F01" w:rsidRPr="00524618" w:rsidRDefault="00847F01" w:rsidP="00524618">
      <w:pPr>
        <w:spacing w:line="594" w:lineRule="exact"/>
        <w:ind w:firstLineChars="200" w:firstLine="640"/>
        <w:rPr>
          <w:rFonts w:eastAsia="仿宋_GB2312" w:cs="仿宋_GB2312"/>
          <w:sz w:val="32"/>
          <w:szCs w:val="32"/>
          <w:lang w:bidi="ar"/>
        </w:rPr>
      </w:pPr>
    </w:p>
    <w:p w14:paraId="384922AC" w14:textId="77777777" w:rsidR="00847F01" w:rsidRPr="00524618" w:rsidRDefault="005A2F22" w:rsidP="00524618">
      <w:pPr>
        <w:spacing w:line="594" w:lineRule="exact"/>
        <w:jc w:val="center"/>
        <w:rPr>
          <w:rFonts w:eastAsia="黑体" w:cs="仿宋_GB2312"/>
          <w:sz w:val="32"/>
          <w:szCs w:val="32"/>
          <w:lang w:bidi="ar"/>
        </w:rPr>
      </w:pPr>
      <w:r w:rsidRPr="00524618">
        <w:rPr>
          <w:rFonts w:eastAsia="黑体" w:cs="仿宋_GB2312" w:hint="eastAsia"/>
          <w:sz w:val="32"/>
          <w:szCs w:val="32"/>
          <w:lang w:bidi="ar"/>
        </w:rPr>
        <w:t>第二章</w:t>
      </w:r>
      <w:r w:rsidRPr="00524618">
        <w:rPr>
          <w:rFonts w:eastAsia="黑体" w:cs="仿宋_GB2312" w:hint="eastAsia"/>
          <w:sz w:val="32"/>
          <w:szCs w:val="32"/>
          <w:lang w:bidi="ar"/>
        </w:rPr>
        <w:t xml:space="preserve">  </w:t>
      </w:r>
      <w:r w:rsidRPr="00524618">
        <w:rPr>
          <w:rFonts w:eastAsia="黑体" w:cs="仿宋_GB2312" w:hint="eastAsia"/>
          <w:sz w:val="32"/>
          <w:szCs w:val="32"/>
          <w:lang w:bidi="ar"/>
        </w:rPr>
        <w:t>规划与建设</w:t>
      </w:r>
    </w:p>
    <w:p w14:paraId="68C3EA96" w14:textId="77777777" w:rsidR="00847F01" w:rsidRPr="00524618" w:rsidRDefault="00847F01" w:rsidP="00524618">
      <w:pPr>
        <w:spacing w:line="594" w:lineRule="exact"/>
        <w:jc w:val="center"/>
        <w:rPr>
          <w:rFonts w:eastAsia="黑体" w:cs="仿宋_GB2312"/>
          <w:sz w:val="32"/>
          <w:szCs w:val="32"/>
          <w:lang w:bidi="ar"/>
        </w:rPr>
      </w:pPr>
    </w:p>
    <w:p w14:paraId="3F0B6EFC" w14:textId="77777777" w:rsidR="00847F01" w:rsidRPr="00524618" w:rsidRDefault="005A2F22" w:rsidP="00524618">
      <w:pPr>
        <w:spacing w:line="594" w:lineRule="exact"/>
        <w:ind w:firstLineChars="200" w:firstLine="640"/>
        <w:rPr>
          <w:rFonts w:eastAsia="仿宋_GB2312" w:cs="仿宋_GB2312"/>
          <w:sz w:val="32"/>
          <w:szCs w:val="32"/>
        </w:rPr>
      </w:pPr>
      <w:r w:rsidRPr="00524618">
        <w:rPr>
          <w:rFonts w:eastAsia="黑体" w:cs="仿宋_GB2312" w:hint="eastAsia"/>
          <w:sz w:val="32"/>
          <w:szCs w:val="32"/>
          <w:lang w:bidi="ar"/>
        </w:rPr>
        <w:t>第七条</w:t>
      </w:r>
      <w:r w:rsidRPr="00524618">
        <w:rPr>
          <w:rFonts w:eastAsia="仿宋_GB2312" w:cs="仿宋_GB2312" w:hint="eastAsia"/>
          <w:sz w:val="32"/>
          <w:szCs w:val="32"/>
          <w:lang w:bidi="ar"/>
        </w:rPr>
        <w:t xml:space="preserve">  </w:t>
      </w:r>
      <w:r w:rsidRPr="00524618">
        <w:rPr>
          <w:rFonts w:eastAsia="仿宋_GB2312" w:cs="仿宋_GB2312" w:hint="eastAsia"/>
          <w:sz w:val="32"/>
          <w:szCs w:val="32"/>
          <w:lang w:bidi="ar"/>
        </w:rPr>
        <w:t>航道按照通航标准划分为一至七级航道和等外级航道。</w:t>
      </w:r>
    </w:p>
    <w:p w14:paraId="34AD8201" w14:textId="77777777" w:rsidR="00847F01" w:rsidRPr="00524618" w:rsidRDefault="005A2F22" w:rsidP="00524618">
      <w:pPr>
        <w:spacing w:line="594" w:lineRule="exact"/>
        <w:ind w:firstLineChars="200" w:firstLine="640"/>
        <w:rPr>
          <w:rFonts w:eastAsia="黑体" w:cs="仿宋_GB2312"/>
          <w:sz w:val="32"/>
          <w:szCs w:val="32"/>
        </w:rPr>
      </w:pPr>
      <w:r w:rsidRPr="00524618">
        <w:rPr>
          <w:rFonts w:eastAsia="仿宋_GB2312" w:cs="仿宋_GB2312" w:hint="eastAsia"/>
          <w:sz w:val="32"/>
          <w:szCs w:val="32"/>
          <w:lang w:bidi="ar"/>
        </w:rPr>
        <w:lastRenderedPageBreak/>
        <w:t>一至七级航道按照国家有关规定划定并公布。等外级航道由市港航管理机构提出方案，报市交通行政主管部门批准后公布。</w:t>
      </w:r>
    </w:p>
    <w:p w14:paraId="7F612CA3" w14:textId="77777777" w:rsidR="00847F01" w:rsidRPr="00524618" w:rsidRDefault="005A2F22" w:rsidP="00524618">
      <w:pPr>
        <w:spacing w:line="594" w:lineRule="exact"/>
        <w:ind w:firstLineChars="200" w:firstLine="640"/>
        <w:rPr>
          <w:rFonts w:eastAsia="仿宋_GB2312" w:cs="仿宋_GB2312"/>
          <w:sz w:val="32"/>
          <w:szCs w:val="32"/>
        </w:rPr>
      </w:pPr>
      <w:r w:rsidRPr="00524618">
        <w:rPr>
          <w:rFonts w:eastAsia="黑体" w:cs="仿宋_GB2312" w:hint="eastAsia"/>
          <w:sz w:val="32"/>
          <w:szCs w:val="32"/>
          <w:lang w:bidi="ar"/>
        </w:rPr>
        <w:t>第八条</w:t>
      </w:r>
      <w:r w:rsidRPr="00524618">
        <w:rPr>
          <w:rFonts w:eastAsia="仿宋_GB2312" w:cs="仿宋_GB2312" w:hint="eastAsia"/>
          <w:sz w:val="32"/>
          <w:szCs w:val="32"/>
          <w:lang w:bidi="ar"/>
        </w:rPr>
        <w:t xml:space="preserve">  </w:t>
      </w:r>
      <w:r w:rsidRPr="00524618">
        <w:rPr>
          <w:rFonts w:eastAsia="仿宋_GB2312" w:cs="仿宋_GB2312" w:hint="eastAsia"/>
          <w:sz w:val="32"/>
          <w:szCs w:val="32"/>
          <w:lang w:bidi="ar"/>
        </w:rPr>
        <w:t>航道发展规划应当依据国民经济和社会发展规划编制，并与城乡总体规划、水资源流域综合规划、防洪规划、综合交通规划相衔接。</w:t>
      </w:r>
    </w:p>
    <w:p w14:paraId="4DFA65F8" w14:textId="77777777" w:rsidR="00847F01" w:rsidRPr="00524618" w:rsidRDefault="005A2F22" w:rsidP="00524618">
      <w:pPr>
        <w:spacing w:line="594" w:lineRule="exact"/>
        <w:ind w:firstLineChars="200" w:firstLine="640"/>
        <w:rPr>
          <w:rFonts w:eastAsia="黑体" w:cs="仿宋_GB2312"/>
          <w:sz w:val="32"/>
          <w:szCs w:val="32"/>
        </w:rPr>
      </w:pPr>
      <w:r w:rsidRPr="00524618">
        <w:rPr>
          <w:rFonts w:eastAsia="仿宋_GB2312" w:cs="仿宋_GB2312" w:hint="eastAsia"/>
          <w:sz w:val="32"/>
          <w:szCs w:val="32"/>
          <w:lang w:bidi="ar"/>
        </w:rPr>
        <w:t>新建、改建、扩建航道应当符合航道发展规划。</w:t>
      </w:r>
    </w:p>
    <w:p w14:paraId="1A26C592" w14:textId="77777777" w:rsidR="00847F01" w:rsidRPr="00524618" w:rsidRDefault="005A2F22" w:rsidP="00524618">
      <w:pPr>
        <w:spacing w:line="594" w:lineRule="exact"/>
        <w:ind w:firstLineChars="200" w:firstLine="640"/>
        <w:rPr>
          <w:rFonts w:eastAsia="仿宋_GB2312" w:cs="仿宋_GB2312"/>
          <w:sz w:val="32"/>
          <w:szCs w:val="32"/>
        </w:rPr>
      </w:pPr>
      <w:r w:rsidRPr="00524618">
        <w:rPr>
          <w:rFonts w:eastAsia="黑体" w:cs="仿宋_GB2312" w:hint="eastAsia"/>
          <w:sz w:val="32"/>
          <w:szCs w:val="32"/>
          <w:lang w:bidi="ar"/>
        </w:rPr>
        <w:t>第九条</w:t>
      </w:r>
      <w:r w:rsidRPr="00524618">
        <w:rPr>
          <w:rFonts w:eastAsia="仿宋_GB2312" w:cs="仿宋_GB2312" w:hint="eastAsia"/>
          <w:sz w:val="32"/>
          <w:szCs w:val="32"/>
          <w:lang w:bidi="ar"/>
        </w:rPr>
        <w:t xml:space="preserve">  </w:t>
      </w:r>
      <w:r w:rsidRPr="00524618">
        <w:rPr>
          <w:rFonts w:eastAsia="仿宋_GB2312" w:cs="仿宋_GB2312" w:hint="eastAsia"/>
          <w:sz w:val="32"/>
          <w:szCs w:val="32"/>
          <w:lang w:bidi="ar"/>
        </w:rPr>
        <w:t>市交通行政主管部门编制本市航道发展规划时，应当征求市发展改革、规划、水利、渔业、旅游等部门的意见，航道发展规划报市人民政府批准后公布实施，并报国务院交通运输主管部门备案。</w:t>
      </w:r>
    </w:p>
    <w:p w14:paraId="5C7629C9" w14:textId="77777777" w:rsidR="00847F01" w:rsidRPr="00524618" w:rsidRDefault="005A2F22" w:rsidP="00524618">
      <w:pPr>
        <w:spacing w:line="594" w:lineRule="exact"/>
        <w:ind w:firstLineChars="200" w:firstLine="640"/>
        <w:rPr>
          <w:rFonts w:eastAsia="黑体" w:cs="仿宋_GB2312"/>
          <w:sz w:val="32"/>
          <w:szCs w:val="32"/>
        </w:rPr>
      </w:pPr>
      <w:r w:rsidRPr="00524618">
        <w:rPr>
          <w:rFonts w:eastAsia="仿宋_GB2312" w:cs="仿宋_GB2312" w:hint="eastAsia"/>
          <w:sz w:val="32"/>
          <w:szCs w:val="32"/>
          <w:lang w:bidi="ar"/>
        </w:rPr>
        <w:t>航道发展规划的修订按照编制程序办理。</w:t>
      </w:r>
    </w:p>
    <w:p w14:paraId="3C2DE341" w14:textId="77777777" w:rsidR="00847F01" w:rsidRPr="00524618" w:rsidRDefault="005A2F22" w:rsidP="00524618">
      <w:pPr>
        <w:spacing w:line="594" w:lineRule="exact"/>
        <w:ind w:firstLineChars="200" w:firstLine="640"/>
        <w:rPr>
          <w:rFonts w:eastAsia="黑体" w:cs="仿宋_GB2312"/>
          <w:sz w:val="32"/>
          <w:szCs w:val="32"/>
        </w:rPr>
      </w:pPr>
      <w:r w:rsidRPr="00524618">
        <w:rPr>
          <w:rFonts w:eastAsia="黑体" w:cs="仿宋_GB2312" w:hint="eastAsia"/>
          <w:sz w:val="32"/>
          <w:szCs w:val="32"/>
          <w:lang w:bidi="ar"/>
        </w:rPr>
        <w:t>第十条</w:t>
      </w:r>
      <w:r w:rsidRPr="00524618">
        <w:rPr>
          <w:rFonts w:eastAsia="仿宋_GB2312" w:cs="仿宋_GB2312" w:hint="eastAsia"/>
          <w:sz w:val="32"/>
          <w:szCs w:val="32"/>
          <w:lang w:bidi="ar"/>
        </w:rPr>
        <w:t xml:space="preserve">  </w:t>
      </w:r>
      <w:r w:rsidRPr="00524618">
        <w:rPr>
          <w:rFonts w:eastAsia="仿宋_GB2312" w:cs="仿宋_GB2312" w:hint="eastAsia"/>
          <w:sz w:val="32"/>
          <w:szCs w:val="32"/>
          <w:lang w:bidi="ar"/>
        </w:rPr>
        <w:t>航道、水利、市政、渔业、旅游等工程具备联合建设条件的，应当统筹利用建设资金，兼顾航道、水利、市政、渔业、旅游等功能，提高投资的综合效益。</w:t>
      </w:r>
    </w:p>
    <w:p w14:paraId="47740948" w14:textId="77777777" w:rsidR="00847F01" w:rsidRPr="00524618" w:rsidRDefault="005A2F22" w:rsidP="00524618">
      <w:pPr>
        <w:spacing w:line="594" w:lineRule="exact"/>
        <w:ind w:firstLineChars="200" w:firstLine="640"/>
        <w:rPr>
          <w:rFonts w:eastAsia="黑体" w:cs="仿宋_GB2312"/>
          <w:sz w:val="32"/>
          <w:szCs w:val="32"/>
        </w:rPr>
      </w:pPr>
      <w:r w:rsidRPr="00524618">
        <w:rPr>
          <w:rFonts w:eastAsia="黑体" w:cs="仿宋_GB2312" w:hint="eastAsia"/>
          <w:sz w:val="32"/>
          <w:szCs w:val="32"/>
          <w:lang w:bidi="ar"/>
        </w:rPr>
        <w:t>第十一条</w:t>
      </w:r>
      <w:r w:rsidRPr="00524618">
        <w:rPr>
          <w:rFonts w:eastAsia="仿宋_GB2312" w:cs="仿宋_GB2312" w:hint="eastAsia"/>
          <w:sz w:val="32"/>
          <w:szCs w:val="32"/>
          <w:lang w:bidi="ar"/>
        </w:rPr>
        <w:t xml:space="preserve">  </w:t>
      </w:r>
      <w:r w:rsidRPr="00524618">
        <w:rPr>
          <w:rFonts w:eastAsia="仿宋_GB2312" w:cs="仿宋_GB2312" w:hint="eastAsia"/>
          <w:sz w:val="32"/>
          <w:szCs w:val="32"/>
          <w:lang w:bidi="ar"/>
        </w:rPr>
        <w:t>航道建设工程项目应当按照工程基本建设管理规定组织实施。</w:t>
      </w:r>
    </w:p>
    <w:p w14:paraId="4994F2BC" w14:textId="77777777" w:rsidR="00847F01" w:rsidRPr="00524618" w:rsidRDefault="005A2F22" w:rsidP="00524618">
      <w:pPr>
        <w:spacing w:line="594" w:lineRule="exact"/>
        <w:ind w:firstLineChars="200" w:firstLine="640"/>
        <w:rPr>
          <w:rFonts w:eastAsia="仿宋_GB2312" w:cs="仿宋_GB2312"/>
          <w:sz w:val="32"/>
          <w:szCs w:val="32"/>
        </w:rPr>
      </w:pPr>
      <w:r w:rsidRPr="00524618">
        <w:rPr>
          <w:rFonts w:eastAsia="黑体" w:cs="仿宋_GB2312" w:hint="eastAsia"/>
          <w:sz w:val="32"/>
          <w:szCs w:val="32"/>
          <w:lang w:bidi="ar"/>
        </w:rPr>
        <w:t>第十二条</w:t>
      </w:r>
      <w:r w:rsidRPr="00524618">
        <w:rPr>
          <w:rFonts w:eastAsia="仿宋_GB2312" w:cs="仿宋_GB2312" w:hint="eastAsia"/>
          <w:sz w:val="32"/>
          <w:szCs w:val="32"/>
          <w:lang w:bidi="ar"/>
        </w:rPr>
        <w:t xml:space="preserve">  </w:t>
      </w:r>
      <w:r w:rsidRPr="00524618">
        <w:rPr>
          <w:rFonts w:eastAsia="仿宋_GB2312" w:cs="仿宋_GB2312" w:hint="eastAsia"/>
          <w:sz w:val="32"/>
          <w:szCs w:val="32"/>
          <w:lang w:bidi="ar"/>
        </w:rPr>
        <w:t>鼓励公民、法人和其他组织依法投资建设航运枢纽。</w:t>
      </w:r>
    </w:p>
    <w:p w14:paraId="7230FF7E" w14:textId="77777777" w:rsidR="00847F01" w:rsidRPr="00524618" w:rsidRDefault="005A2F22" w:rsidP="00524618">
      <w:pPr>
        <w:spacing w:line="594" w:lineRule="exact"/>
        <w:ind w:firstLineChars="200" w:firstLine="640"/>
        <w:rPr>
          <w:rFonts w:eastAsia="仿宋_GB2312" w:cs="仿宋_GB2312"/>
          <w:sz w:val="32"/>
          <w:szCs w:val="32"/>
          <w:lang w:bidi="ar"/>
        </w:rPr>
      </w:pPr>
      <w:r w:rsidRPr="00524618">
        <w:rPr>
          <w:rFonts w:eastAsia="仿宋_GB2312" w:cs="仿宋_GB2312" w:hint="eastAsia"/>
          <w:sz w:val="32"/>
          <w:szCs w:val="32"/>
          <w:lang w:bidi="ar"/>
        </w:rPr>
        <w:t>交通部门投资建设的已经投入运营的航运枢纽，应当将一定比例的运营收益用于航道管理工作，征收管理办法由市人民政府另行制定。</w:t>
      </w:r>
    </w:p>
    <w:p w14:paraId="5CC685E0" w14:textId="77777777" w:rsidR="00847F01" w:rsidRPr="00524618" w:rsidRDefault="00847F01" w:rsidP="00524618">
      <w:pPr>
        <w:spacing w:line="594" w:lineRule="exact"/>
        <w:ind w:firstLineChars="200" w:firstLine="640"/>
        <w:rPr>
          <w:rFonts w:eastAsia="仿宋_GB2312" w:cs="仿宋_GB2312"/>
          <w:sz w:val="32"/>
          <w:szCs w:val="32"/>
          <w:lang w:bidi="ar"/>
        </w:rPr>
      </w:pPr>
    </w:p>
    <w:p w14:paraId="470ABB04" w14:textId="77777777" w:rsidR="00847F01" w:rsidRPr="00524618" w:rsidRDefault="005A2F22" w:rsidP="00524618">
      <w:pPr>
        <w:spacing w:line="594" w:lineRule="exact"/>
        <w:jc w:val="center"/>
        <w:rPr>
          <w:rFonts w:eastAsia="黑体" w:cs="仿宋_GB2312"/>
          <w:sz w:val="32"/>
          <w:szCs w:val="32"/>
          <w:lang w:bidi="ar"/>
        </w:rPr>
      </w:pPr>
      <w:r w:rsidRPr="00524618">
        <w:rPr>
          <w:rFonts w:eastAsia="黑体" w:cs="仿宋_GB2312" w:hint="eastAsia"/>
          <w:sz w:val="32"/>
          <w:szCs w:val="32"/>
          <w:lang w:bidi="ar"/>
        </w:rPr>
        <w:lastRenderedPageBreak/>
        <w:t>第三章</w:t>
      </w:r>
      <w:r w:rsidRPr="00524618">
        <w:rPr>
          <w:rFonts w:eastAsia="黑体" w:cs="仿宋_GB2312" w:hint="eastAsia"/>
          <w:sz w:val="32"/>
          <w:szCs w:val="32"/>
          <w:lang w:bidi="ar"/>
        </w:rPr>
        <w:t xml:space="preserve">  </w:t>
      </w:r>
      <w:r w:rsidRPr="00524618">
        <w:rPr>
          <w:rFonts w:eastAsia="黑体" w:cs="仿宋_GB2312" w:hint="eastAsia"/>
          <w:sz w:val="32"/>
          <w:szCs w:val="32"/>
          <w:lang w:bidi="ar"/>
        </w:rPr>
        <w:t>养护与保护</w:t>
      </w:r>
    </w:p>
    <w:p w14:paraId="01B55DBA" w14:textId="77777777" w:rsidR="00847F01" w:rsidRPr="00524618" w:rsidRDefault="00847F01" w:rsidP="00524618">
      <w:pPr>
        <w:spacing w:line="594" w:lineRule="exact"/>
        <w:jc w:val="center"/>
        <w:rPr>
          <w:rFonts w:eastAsia="黑体" w:cs="仿宋_GB2312"/>
          <w:sz w:val="32"/>
          <w:szCs w:val="32"/>
          <w:lang w:bidi="ar"/>
        </w:rPr>
      </w:pPr>
    </w:p>
    <w:p w14:paraId="25D950CF" w14:textId="77777777" w:rsidR="00847F01" w:rsidRPr="00524618" w:rsidRDefault="005A2F22" w:rsidP="00524618">
      <w:pPr>
        <w:spacing w:line="594" w:lineRule="exact"/>
        <w:ind w:firstLineChars="200" w:firstLine="640"/>
        <w:rPr>
          <w:rFonts w:eastAsia="仿宋_GB2312" w:cs="仿宋_GB2312"/>
          <w:sz w:val="32"/>
          <w:szCs w:val="32"/>
        </w:rPr>
      </w:pPr>
      <w:r w:rsidRPr="00524618">
        <w:rPr>
          <w:rFonts w:eastAsia="黑体" w:cs="仿宋_GB2312" w:hint="eastAsia"/>
          <w:sz w:val="32"/>
          <w:szCs w:val="32"/>
          <w:lang w:bidi="ar"/>
        </w:rPr>
        <w:t>第十三条</w:t>
      </w:r>
      <w:r w:rsidRPr="00524618">
        <w:rPr>
          <w:rFonts w:eastAsia="仿宋_GB2312" w:cs="仿宋_GB2312" w:hint="eastAsia"/>
          <w:sz w:val="32"/>
          <w:szCs w:val="32"/>
          <w:lang w:bidi="ar"/>
        </w:rPr>
        <w:t xml:space="preserve">  </w:t>
      </w:r>
      <w:r w:rsidRPr="00524618">
        <w:rPr>
          <w:rFonts w:eastAsia="仿宋_GB2312" w:cs="仿宋_GB2312" w:hint="eastAsia"/>
          <w:sz w:val="32"/>
          <w:szCs w:val="32"/>
          <w:lang w:bidi="ar"/>
        </w:rPr>
        <w:t>港航管理机构每年应当制定航道养护计划并组织实施，加强航道和航道设施的养护，保持航道处于良好的技术状态。</w:t>
      </w:r>
    </w:p>
    <w:p w14:paraId="1CFDDD6F" w14:textId="77777777" w:rsidR="00847F01" w:rsidRPr="00524618" w:rsidRDefault="005A2F22" w:rsidP="00524618">
      <w:pPr>
        <w:spacing w:line="594" w:lineRule="exact"/>
        <w:ind w:firstLineChars="200" w:firstLine="640"/>
        <w:rPr>
          <w:rFonts w:eastAsia="黑体" w:cs="仿宋_GB2312"/>
          <w:sz w:val="32"/>
          <w:szCs w:val="32"/>
        </w:rPr>
      </w:pPr>
      <w:r w:rsidRPr="00524618">
        <w:rPr>
          <w:rFonts w:eastAsia="仿宋_GB2312" w:cs="仿宋_GB2312" w:hint="eastAsia"/>
          <w:sz w:val="32"/>
          <w:szCs w:val="32"/>
          <w:lang w:bidi="ar"/>
        </w:rPr>
        <w:t>港航管理机构依法进行航道建设和养护作业，包括新建、改建、扩建、勘测、疏浚、抛泥、吹填、清障、维修航道设施和设置航标等活动，任何单位和个人不得非法阻挠、干涉和收取费用，损坏水利水电工程、跨河建筑物和其他设施的，应当给予赔偿或者修复。</w:t>
      </w:r>
    </w:p>
    <w:p w14:paraId="5224B9B3" w14:textId="77777777" w:rsidR="00847F01" w:rsidRPr="00524618" w:rsidRDefault="005A2F22" w:rsidP="00524618">
      <w:pPr>
        <w:spacing w:line="594" w:lineRule="exact"/>
        <w:ind w:firstLineChars="200" w:firstLine="640"/>
        <w:rPr>
          <w:rFonts w:eastAsia="黑体" w:cs="仿宋_GB2312"/>
          <w:sz w:val="32"/>
          <w:szCs w:val="32"/>
        </w:rPr>
      </w:pPr>
      <w:r w:rsidRPr="00524618">
        <w:rPr>
          <w:rFonts w:eastAsia="黑体" w:cs="仿宋_GB2312" w:hint="eastAsia"/>
          <w:sz w:val="32"/>
          <w:szCs w:val="32"/>
          <w:lang w:bidi="ar"/>
        </w:rPr>
        <w:t>第十四条</w:t>
      </w:r>
      <w:r w:rsidRPr="00524618">
        <w:rPr>
          <w:rFonts w:eastAsia="仿宋_GB2312" w:cs="仿宋_GB2312" w:hint="eastAsia"/>
          <w:sz w:val="32"/>
          <w:szCs w:val="32"/>
          <w:lang w:bidi="ar"/>
        </w:rPr>
        <w:t xml:space="preserve">  </w:t>
      </w:r>
      <w:r w:rsidRPr="00524618">
        <w:rPr>
          <w:rFonts w:eastAsia="仿宋_GB2312" w:cs="仿宋_GB2312" w:hint="eastAsia"/>
          <w:sz w:val="32"/>
          <w:szCs w:val="32"/>
          <w:lang w:bidi="ar"/>
        </w:rPr>
        <w:t>进行航道养护的船舶，应当设置明显的作业标志，采取必要的安全措施，不得影响其他船舶正常作业。</w:t>
      </w:r>
    </w:p>
    <w:p w14:paraId="65F4E1B7" w14:textId="77777777" w:rsidR="00847F01" w:rsidRPr="00524618" w:rsidRDefault="005A2F22" w:rsidP="00524618">
      <w:pPr>
        <w:spacing w:line="594" w:lineRule="exact"/>
        <w:ind w:firstLineChars="200" w:firstLine="640"/>
        <w:rPr>
          <w:rFonts w:eastAsia="仿宋_GB2312" w:cs="仿宋_GB2312"/>
          <w:sz w:val="32"/>
          <w:szCs w:val="32"/>
        </w:rPr>
      </w:pPr>
      <w:r w:rsidRPr="00524618">
        <w:rPr>
          <w:rFonts w:eastAsia="黑体" w:cs="仿宋_GB2312" w:hint="eastAsia"/>
          <w:sz w:val="32"/>
          <w:szCs w:val="32"/>
          <w:lang w:bidi="ar"/>
        </w:rPr>
        <w:t>第十五条</w:t>
      </w:r>
      <w:r w:rsidRPr="00524618">
        <w:rPr>
          <w:rFonts w:eastAsia="仿宋_GB2312" w:cs="仿宋_GB2312" w:hint="eastAsia"/>
          <w:sz w:val="32"/>
          <w:szCs w:val="32"/>
          <w:lang w:bidi="ar"/>
        </w:rPr>
        <w:t xml:space="preserve">  </w:t>
      </w:r>
      <w:r w:rsidRPr="00524618">
        <w:rPr>
          <w:rFonts w:eastAsia="仿宋_GB2312" w:cs="仿宋_GB2312" w:hint="eastAsia"/>
          <w:sz w:val="32"/>
          <w:szCs w:val="32"/>
          <w:lang w:bidi="ar"/>
        </w:rPr>
        <w:t>港航管理机构应当根据航道通航条件和航运需要，合理配置和调整航标，保证航标处于正常状态。</w:t>
      </w:r>
    </w:p>
    <w:p w14:paraId="7E841393" w14:textId="77777777" w:rsidR="00847F01" w:rsidRPr="00524618" w:rsidRDefault="005A2F22" w:rsidP="00524618">
      <w:pPr>
        <w:spacing w:line="594" w:lineRule="exact"/>
        <w:ind w:firstLineChars="200" w:firstLine="640"/>
        <w:rPr>
          <w:rFonts w:eastAsia="黑体" w:cs="仿宋_GB2312"/>
          <w:sz w:val="32"/>
          <w:szCs w:val="32"/>
        </w:rPr>
      </w:pPr>
      <w:r w:rsidRPr="00524618">
        <w:rPr>
          <w:rFonts w:eastAsia="仿宋_GB2312" w:cs="仿宋_GB2312" w:hint="eastAsia"/>
          <w:sz w:val="32"/>
          <w:szCs w:val="32"/>
          <w:lang w:bidi="ar"/>
        </w:rPr>
        <w:t>航标出现异常情况，港航管理机构应当及时修复，修复前应当设置临时标志。</w:t>
      </w:r>
    </w:p>
    <w:p w14:paraId="2BEFF666" w14:textId="77777777" w:rsidR="00847F01" w:rsidRPr="00524618" w:rsidRDefault="005A2F22" w:rsidP="00524618">
      <w:pPr>
        <w:spacing w:line="594" w:lineRule="exact"/>
        <w:ind w:firstLineChars="200" w:firstLine="640"/>
        <w:rPr>
          <w:rFonts w:eastAsia="黑体" w:cs="仿宋_GB2312"/>
          <w:sz w:val="32"/>
          <w:szCs w:val="32"/>
        </w:rPr>
      </w:pPr>
      <w:r w:rsidRPr="00524618">
        <w:rPr>
          <w:rFonts w:eastAsia="黑体" w:cs="仿宋_GB2312" w:hint="eastAsia"/>
          <w:sz w:val="32"/>
          <w:szCs w:val="32"/>
          <w:lang w:bidi="ar"/>
        </w:rPr>
        <w:t>第十六条</w:t>
      </w:r>
      <w:r w:rsidRPr="00524618">
        <w:rPr>
          <w:rFonts w:eastAsia="仿宋_GB2312" w:cs="仿宋_GB2312" w:hint="eastAsia"/>
          <w:sz w:val="32"/>
          <w:szCs w:val="32"/>
          <w:lang w:bidi="ar"/>
        </w:rPr>
        <w:t xml:space="preserve">  </w:t>
      </w:r>
      <w:r w:rsidRPr="00524618">
        <w:rPr>
          <w:rFonts w:eastAsia="仿宋_GB2312" w:cs="仿宋_GB2312" w:hint="eastAsia"/>
          <w:sz w:val="32"/>
          <w:szCs w:val="32"/>
          <w:lang w:bidi="ar"/>
        </w:rPr>
        <w:t>任何单位和个人不得在航标附近设置影响航标工作效能的物体，以及从事其他影响航标工作效能的活动；除法律、法规另有规定外，未经港航管理机构同意，任何单位和个人不得设置航标。</w:t>
      </w:r>
    </w:p>
    <w:p w14:paraId="2FCC749B" w14:textId="77777777" w:rsidR="00847F01" w:rsidRPr="00524618" w:rsidRDefault="005A2F22" w:rsidP="00524618">
      <w:pPr>
        <w:spacing w:line="594" w:lineRule="exact"/>
        <w:ind w:firstLineChars="200" w:firstLine="640"/>
        <w:rPr>
          <w:rFonts w:eastAsia="仿宋_GB2312" w:cs="仿宋_GB2312"/>
          <w:sz w:val="32"/>
          <w:szCs w:val="32"/>
        </w:rPr>
      </w:pPr>
      <w:r w:rsidRPr="00524618">
        <w:rPr>
          <w:rFonts w:eastAsia="黑体" w:cs="仿宋_GB2312" w:hint="eastAsia"/>
          <w:sz w:val="32"/>
          <w:szCs w:val="32"/>
          <w:lang w:bidi="ar"/>
        </w:rPr>
        <w:t>第十七条</w:t>
      </w:r>
      <w:r w:rsidRPr="00524618">
        <w:rPr>
          <w:rFonts w:eastAsia="仿宋_GB2312" w:cs="仿宋_GB2312" w:hint="eastAsia"/>
          <w:sz w:val="32"/>
          <w:szCs w:val="32"/>
          <w:lang w:bidi="ar"/>
        </w:rPr>
        <w:t xml:space="preserve">  </w:t>
      </w:r>
      <w:r w:rsidRPr="00524618">
        <w:rPr>
          <w:rFonts w:eastAsia="仿宋_GB2312" w:cs="仿宋_GB2312" w:hint="eastAsia"/>
          <w:sz w:val="32"/>
          <w:szCs w:val="32"/>
          <w:lang w:bidi="ar"/>
        </w:rPr>
        <w:t>在航道上建设、设置下列建筑物或者设施的，应当符合航道发展规划、通航标准和航道技术规范：</w:t>
      </w:r>
    </w:p>
    <w:p w14:paraId="51A23812" w14:textId="77777777" w:rsidR="00847F01" w:rsidRPr="00524618" w:rsidRDefault="005A2F22" w:rsidP="00524618">
      <w:pPr>
        <w:spacing w:line="594" w:lineRule="exact"/>
        <w:ind w:firstLineChars="200" w:firstLine="640"/>
        <w:rPr>
          <w:rFonts w:eastAsia="仿宋_GB2312" w:cs="仿宋_GB2312"/>
          <w:sz w:val="32"/>
          <w:szCs w:val="32"/>
        </w:rPr>
      </w:pPr>
      <w:r w:rsidRPr="00524618">
        <w:rPr>
          <w:rFonts w:eastAsia="仿宋_GB2312" w:cs="仿宋_GB2312" w:hint="eastAsia"/>
          <w:sz w:val="32"/>
          <w:szCs w:val="32"/>
          <w:lang w:bidi="ar"/>
        </w:rPr>
        <w:lastRenderedPageBreak/>
        <w:t>（一）拦河闸坝、水电站、桥梁；</w:t>
      </w:r>
    </w:p>
    <w:p w14:paraId="574DFB9B" w14:textId="77777777" w:rsidR="00847F01" w:rsidRPr="00524618" w:rsidRDefault="005A2F22" w:rsidP="00524618">
      <w:pPr>
        <w:spacing w:line="594" w:lineRule="exact"/>
        <w:ind w:firstLineChars="200" w:firstLine="640"/>
        <w:rPr>
          <w:rFonts w:eastAsia="仿宋_GB2312" w:cs="仿宋_GB2312"/>
          <w:sz w:val="32"/>
          <w:szCs w:val="32"/>
        </w:rPr>
      </w:pPr>
      <w:r w:rsidRPr="00524618">
        <w:rPr>
          <w:rFonts w:eastAsia="仿宋_GB2312" w:cs="仿宋_GB2312" w:hint="eastAsia"/>
          <w:sz w:val="32"/>
          <w:szCs w:val="32"/>
          <w:lang w:bidi="ar"/>
        </w:rPr>
        <w:t>（二）栈桥、隧道、渡槽以及架设或者埋设的各种缆线、管道；</w:t>
      </w:r>
    </w:p>
    <w:p w14:paraId="65BA46D1" w14:textId="77777777" w:rsidR="00847F01" w:rsidRPr="00524618" w:rsidRDefault="005A2F22" w:rsidP="00524618">
      <w:pPr>
        <w:spacing w:line="594" w:lineRule="exact"/>
        <w:ind w:firstLineChars="200" w:firstLine="640"/>
        <w:rPr>
          <w:rFonts w:eastAsia="仿宋_GB2312" w:cs="仿宋_GB2312"/>
          <w:sz w:val="32"/>
          <w:szCs w:val="32"/>
        </w:rPr>
      </w:pPr>
      <w:r w:rsidRPr="00524618">
        <w:rPr>
          <w:rFonts w:eastAsia="仿宋_GB2312" w:cs="仿宋_GB2312" w:hint="eastAsia"/>
          <w:sz w:val="32"/>
          <w:szCs w:val="32"/>
          <w:lang w:bidi="ar"/>
        </w:rPr>
        <w:t>（三）驳岸、护岸矶头、码头、渡口、锚地、趸船、涵洞、引水设施、抽水站、取（排）水口、贮木场；</w:t>
      </w:r>
    </w:p>
    <w:p w14:paraId="363BB424" w14:textId="77777777" w:rsidR="00847F01" w:rsidRPr="00524618" w:rsidRDefault="005A2F22" w:rsidP="00524618">
      <w:pPr>
        <w:spacing w:line="594" w:lineRule="exact"/>
        <w:ind w:firstLineChars="200" w:firstLine="640"/>
        <w:rPr>
          <w:rFonts w:eastAsia="仿宋_GB2312" w:cs="仿宋_GB2312"/>
          <w:sz w:val="32"/>
          <w:szCs w:val="32"/>
        </w:rPr>
      </w:pPr>
      <w:r w:rsidRPr="00524618">
        <w:rPr>
          <w:rFonts w:eastAsia="仿宋_GB2312" w:cs="仿宋_GB2312" w:hint="eastAsia"/>
          <w:sz w:val="32"/>
          <w:szCs w:val="32"/>
          <w:lang w:bidi="ar"/>
        </w:rPr>
        <w:t>（四）其他拦河、跨（过）河、临河建筑物或者设施。</w:t>
      </w:r>
    </w:p>
    <w:p w14:paraId="2B7A985B" w14:textId="77777777" w:rsidR="00847F01" w:rsidRPr="00524618" w:rsidRDefault="005A2F22" w:rsidP="00524618">
      <w:pPr>
        <w:spacing w:line="594" w:lineRule="exact"/>
        <w:ind w:firstLineChars="200" w:firstLine="640"/>
        <w:rPr>
          <w:rFonts w:eastAsia="黑体" w:cs="仿宋_GB2312"/>
          <w:sz w:val="32"/>
          <w:szCs w:val="32"/>
        </w:rPr>
      </w:pPr>
      <w:r w:rsidRPr="00524618">
        <w:rPr>
          <w:rFonts w:eastAsia="仿宋_GB2312" w:cs="仿宋_GB2312" w:hint="eastAsia"/>
          <w:sz w:val="32"/>
          <w:szCs w:val="32"/>
          <w:lang w:bidi="ar"/>
        </w:rPr>
        <w:t>建设或设置前款建筑物的工程项目，建设单位应当在工程可行性研究报告批准或项目核准或项目备案前，征得交通行政主管部门同意；依法不需进行工程可行性研究报告批准或项目核准或项目备案的，应当在工程设计或施工前征得交通行政主管部门同意。</w:t>
      </w:r>
    </w:p>
    <w:p w14:paraId="19339548" w14:textId="77777777" w:rsidR="00847F01" w:rsidRPr="00524618" w:rsidRDefault="005A2F22" w:rsidP="00524618">
      <w:pPr>
        <w:spacing w:line="594" w:lineRule="exact"/>
        <w:ind w:firstLineChars="200" w:firstLine="640"/>
        <w:rPr>
          <w:rFonts w:eastAsia="仿宋_GB2312" w:cs="仿宋_GB2312"/>
          <w:sz w:val="32"/>
          <w:szCs w:val="32"/>
        </w:rPr>
      </w:pPr>
      <w:r w:rsidRPr="00524618">
        <w:rPr>
          <w:rFonts w:eastAsia="黑体" w:cs="仿宋_GB2312" w:hint="eastAsia"/>
          <w:sz w:val="32"/>
          <w:szCs w:val="32"/>
          <w:lang w:bidi="ar"/>
        </w:rPr>
        <w:t>第十八条</w:t>
      </w:r>
      <w:r w:rsidRPr="00524618">
        <w:rPr>
          <w:rFonts w:eastAsia="仿宋_GB2312" w:cs="仿宋_GB2312" w:hint="eastAsia"/>
          <w:sz w:val="32"/>
          <w:szCs w:val="32"/>
          <w:lang w:bidi="ar"/>
        </w:rPr>
        <w:t xml:space="preserve">  </w:t>
      </w:r>
      <w:r w:rsidRPr="00524618">
        <w:rPr>
          <w:rFonts w:eastAsia="仿宋_GB2312" w:cs="仿宋_GB2312" w:hint="eastAsia"/>
          <w:sz w:val="32"/>
          <w:szCs w:val="32"/>
          <w:lang w:bidi="ar"/>
        </w:rPr>
        <w:t>建设或者设置本条例第十七条所列建筑物或者设施的，建设单位应当提交下列资料：</w:t>
      </w:r>
    </w:p>
    <w:p w14:paraId="6AF2A3CD" w14:textId="77777777" w:rsidR="00847F01" w:rsidRPr="00524618" w:rsidRDefault="005A2F22" w:rsidP="00524618">
      <w:pPr>
        <w:spacing w:line="594" w:lineRule="exact"/>
        <w:ind w:firstLineChars="200" w:firstLine="640"/>
        <w:rPr>
          <w:rFonts w:eastAsia="仿宋_GB2312" w:cs="仿宋_GB2312"/>
          <w:sz w:val="32"/>
          <w:szCs w:val="32"/>
        </w:rPr>
      </w:pPr>
      <w:r w:rsidRPr="00524618">
        <w:rPr>
          <w:rFonts w:eastAsia="仿宋_GB2312" w:cs="仿宋_GB2312" w:hint="eastAsia"/>
          <w:sz w:val="32"/>
          <w:szCs w:val="32"/>
          <w:lang w:bidi="ar"/>
        </w:rPr>
        <w:t>（一）建筑物所在水域地形图（</w:t>
      </w:r>
      <w:r w:rsidRPr="00524618">
        <w:rPr>
          <w:rFonts w:eastAsia="仿宋_GB2312" w:cs="仿宋_GB2312" w:hint="eastAsia"/>
          <w:sz w:val="32"/>
          <w:szCs w:val="32"/>
          <w:lang w:bidi="ar"/>
        </w:rPr>
        <w:t>1</w:t>
      </w:r>
      <w:r w:rsidRPr="00524618">
        <w:rPr>
          <w:rFonts w:eastAsia="仿宋_GB2312" w:cs="仿宋_GB2312" w:hint="eastAsia"/>
          <w:sz w:val="32"/>
          <w:szCs w:val="32"/>
          <w:lang w:bidi="ar"/>
        </w:rPr>
        <w:t>：</w:t>
      </w:r>
      <w:r w:rsidRPr="00524618">
        <w:rPr>
          <w:rFonts w:eastAsia="仿宋_GB2312" w:cs="仿宋_GB2312" w:hint="eastAsia"/>
          <w:sz w:val="32"/>
          <w:szCs w:val="32"/>
          <w:lang w:bidi="ar"/>
        </w:rPr>
        <w:t>1000</w:t>
      </w:r>
      <w:r w:rsidRPr="00524618">
        <w:rPr>
          <w:rFonts w:eastAsia="仿宋_GB2312" w:cs="仿宋_GB2312" w:hint="eastAsia"/>
          <w:sz w:val="32"/>
          <w:szCs w:val="32"/>
          <w:lang w:bidi="ar"/>
        </w:rPr>
        <w:t>至</w:t>
      </w:r>
      <w:r w:rsidRPr="00524618">
        <w:rPr>
          <w:rFonts w:eastAsia="仿宋_GB2312" w:cs="仿宋_GB2312" w:hint="eastAsia"/>
          <w:sz w:val="32"/>
          <w:szCs w:val="32"/>
          <w:lang w:bidi="ar"/>
        </w:rPr>
        <w:t>1</w:t>
      </w:r>
      <w:r w:rsidRPr="00524618">
        <w:rPr>
          <w:rFonts w:eastAsia="仿宋_GB2312" w:cs="仿宋_GB2312" w:hint="eastAsia"/>
          <w:sz w:val="32"/>
          <w:szCs w:val="32"/>
          <w:lang w:bidi="ar"/>
        </w:rPr>
        <w:t>：</w:t>
      </w:r>
      <w:r w:rsidRPr="00524618">
        <w:rPr>
          <w:rFonts w:eastAsia="仿宋_GB2312" w:cs="仿宋_GB2312" w:hint="eastAsia"/>
          <w:sz w:val="32"/>
          <w:szCs w:val="32"/>
          <w:lang w:bidi="ar"/>
        </w:rPr>
        <w:t>5000</w:t>
      </w:r>
      <w:r w:rsidRPr="00524618">
        <w:rPr>
          <w:rFonts w:eastAsia="仿宋_GB2312" w:cs="仿宋_GB2312" w:hint="eastAsia"/>
          <w:sz w:val="32"/>
          <w:szCs w:val="32"/>
          <w:lang w:bidi="ar"/>
        </w:rPr>
        <w:t>）；</w:t>
      </w:r>
    </w:p>
    <w:p w14:paraId="7982D599" w14:textId="77777777" w:rsidR="00847F01" w:rsidRPr="00524618" w:rsidRDefault="005A2F22" w:rsidP="00524618">
      <w:pPr>
        <w:spacing w:line="594" w:lineRule="exact"/>
        <w:ind w:firstLineChars="200" w:firstLine="640"/>
        <w:rPr>
          <w:rFonts w:eastAsia="仿宋_GB2312" w:cs="仿宋_GB2312"/>
          <w:sz w:val="32"/>
          <w:szCs w:val="32"/>
        </w:rPr>
      </w:pPr>
      <w:r w:rsidRPr="00524618">
        <w:rPr>
          <w:rFonts w:eastAsia="仿宋_GB2312" w:cs="仿宋_GB2312" w:hint="eastAsia"/>
          <w:sz w:val="32"/>
          <w:szCs w:val="32"/>
          <w:lang w:bidi="ar"/>
        </w:rPr>
        <w:t>（二）建筑物平面、立面图；</w:t>
      </w:r>
    </w:p>
    <w:p w14:paraId="2B493E9A" w14:textId="77777777" w:rsidR="00847F01" w:rsidRPr="00524618" w:rsidRDefault="005A2F22" w:rsidP="00524618">
      <w:pPr>
        <w:spacing w:line="594" w:lineRule="exact"/>
        <w:ind w:firstLineChars="200" w:firstLine="640"/>
        <w:rPr>
          <w:rFonts w:eastAsia="仿宋_GB2312" w:cs="仿宋_GB2312"/>
          <w:sz w:val="32"/>
          <w:szCs w:val="32"/>
        </w:rPr>
      </w:pPr>
      <w:r w:rsidRPr="00524618">
        <w:rPr>
          <w:rFonts w:eastAsia="仿宋_GB2312" w:cs="仿宋_GB2312" w:hint="eastAsia"/>
          <w:sz w:val="32"/>
          <w:szCs w:val="32"/>
          <w:lang w:bidi="ar"/>
        </w:rPr>
        <w:t>（三）按照通航和技术要求需要提交的其他资料。</w:t>
      </w:r>
    </w:p>
    <w:p w14:paraId="33F362B4" w14:textId="77777777" w:rsidR="00847F01" w:rsidRPr="00524618" w:rsidRDefault="005A2F22" w:rsidP="00524618">
      <w:pPr>
        <w:spacing w:line="594" w:lineRule="exact"/>
        <w:ind w:firstLineChars="200" w:firstLine="640"/>
        <w:rPr>
          <w:rFonts w:eastAsia="黑体" w:cs="仿宋_GB2312"/>
          <w:sz w:val="32"/>
          <w:szCs w:val="32"/>
        </w:rPr>
      </w:pPr>
      <w:r w:rsidRPr="00524618">
        <w:rPr>
          <w:rFonts w:eastAsia="仿宋_GB2312" w:cs="仿宋_GB2312" w:hint="eastAsia"/>
          <w:sz w:val="32"/>
          <w:szCs w:val="32"/>
          <w:lang w:bidi="ar"/>
        </w:rPr>
        <w:t>建设拦河、跨（过）河、临河建筑物影响航道通航条件的，建设单位还应当提交建筑物通航标准和技术要求论证报告。建设桥梁的，桥梁建设单位还应当同时提交桥梁防船舶碰撞的方案。</w:t>
      </w:r>
    </w:p>
    <w:p w14:paraId="1B1E552E" w14:textId="77777777" w:rsidR="00847F01" w:rsidRPr="00524618" w:rsidRDefault="005A2F22" w:rsidP="00524618">
      <w:pPr>
        <w:spacing w:line="594" w:lineRule="exact"/>
        <w:ind w:firstLineChars="200" w:firstLine="640"/>
        <w:rPr>
          <w:rFonts w:eastAsia="黑体" w:cs="仿宋_GB2312"/>
          <w:sz w:val="32"/>
          <w:szCs w:val="32"/>
        </w:rPr>
      </w:pPr>
      <w:r w:rsidRPr="00524618">
        <w:rPr>
          <w:rFonts w:eastAsia="黑体" w:cs="仿宋_GB2312" w:hint="eastAsia"/>
          <w:sz w:val="32"/>
          <w:szCs w:val="32"/>
          <w:lang w:bidi="ar"/>
        </w:rPr>
        <w:t>第十九条</w:t>
      </w:r>
      <w:r w:rsidRPr="00524618">
        <w:rPr>
          <w:rFonts w:eastAsia="仿宋_GB2312" w:cs="仿宋_GB2312" w:hint="eastAsia"/>
          <w:sz w:val="32"/>
          <w:szCs w:val="32"/>
          <w:lang w:bidi="ar"/>
        </w:rPr>
        <w:t xml:space="preserve">  </w:t>
      </w:r>
      <w:r w:rsidRPr="00524618">
        <w:rPr>
          <w:rFonts w:eastAsia="仿宋_GB2312" w:cs="仿宋_GB2312" w:hint="eastAsia"/>
          <w:sz w:val="32"/>
          <w:szCs w:val="32"/>
          <w:lang w:bidi="ar"/>
        </w:rPr>
        <w:t>交通行政主管部门应当自受理行政许可申请之日起十五个工作日内，</w:t>
      </w:r>
      <w:proofErr w:type="gramStart"/>
      <w:r w:rsidRPr="00524618">
        <w:rPr>
          <w:rFonts w:eastAsia="仿宋_GB2312" w:cs="仿宋_GB2312" w:hint="eastAsia"/>
          <w:sz w:val="32"/>
          <w:szCs w:val="32"/>
          <w:lang w:bidi="ar"/>
        </w:rPr>
        <w:t>作出</w:t>
      </w:r>
      <w:proofErr w:type="gramEnd"/>
      <w:r w:rsidRPr="00524618">
        <w:rPr>
          <w:rFonts w:eastAsia="仿宋_GB2312" w:cs="仿宋_GB2312" w:hint="eastAsia"/>
          <w:sz w:val="32"/>
          <w:szCs w:val="32"/>
          <w:lang w:bidi="ar"/>
        </w:rPr>
        <w:t>是否同意的书面决定；不予许可的，应当说明理由。</w:t>
      </w:r>
    </w:p>
    <w:p w14:paraId="75B68B9E" w14:textId="77777777" w:rsidR="00847F01" w:rsidRPr="00524618" w:rsidRDefault="005A2F22" w:rsidP="00524618">
      <w:pPr>
        <w:spacing w:line="594" w:lineRule="exact"/>
        <w:ind w:firstLineChars="200" w:firstLine="640"/>
        <w:rPr>
          <w:rFonts w:eastAsia="仿宋_GB2312" w:cs="仿宋_GB2312"/>
          <w:sz w:val="32"/>
          <w:szCs w:val="32"/>
        </w:rPr>
      </w:pPr>
      <w:r w:rsidRPr="00524618">
        <w:rPr>
          <w:rFonts w:eastAsia="黑体" w:cs="仿宋_GB2312" w:hint="eastAsia"/>
          <w:sz w:val="32"/>
          <w:szCs w:val="32"/>
          <w:lang w:bidi="ar"/>
        </w:rPr>
        <w:lastRenderedPageBreak/>
        <w:t>第二十条</w:t>
      </w:r>
      <w:r w:rsidRPr="00524618">
        <w:rPr>
          <w:rFonts w:eastAsia="仿宋_GB2312" w:cs="仿宋_GB2312" w:hint="eastAsia"/>
          <w:sz w:val="32"/>
          <w:szCs w:val="32"/>
          <w:lang w:bidi="ar"/>
        </w:rPr>
        <w:t xml:space="preserve">  </w:t>
      </w:r>
      <w:r w:rsidRPr="00524618">
        <w:rPr>
          <w:rFonts w:eastAsia="仿宋_GB2312" w:cs="仿宋_GB2312" w:hint="eastAsia"/>
          <w:sz w:val="32"/>
          <w:szCs w:val="32"/>
          <w:lang w:bidi="ar"/>
        </w:rPr>
        <w:t>在通航河流上修建永久性拦河闸坝，建设单位应当按照通航标准和规划同步建设过船、过渔建筑物，并承担建设和运行维护费用。</w:t>
      </w:r>
    </w:p>
    <w:p w14:paraId="7717184B" w14:textId="77777777" w:rsidR="00847F01" w:rsidRPr="00524618" w:rsidRDefault="005A2F22" w:rsidP="00524618">
      <w:pPr>
        <w:spacing w:line="594" w:lineRule="exact"/>
        <w:ind w:firstLineChars="200" w:firstLine="640"/>
        <w:rPr>
          <w:rFonts w:eastAsia="仿宋_GB2312" w:cs="仿宋_GB2312"/>
          <w:sz w:val="32"/>
          <w:szCs w:val="32"/>
        </w:rPr>
      </w:pPr>
      <w:r w:rsidRPr="00524618">
        <w:rPr>
          <w:rFonts w:eastAsia="仿宋_GB2312" w:cs="仿宋_GB2312" w:hint="eastAsia"/>
          <w:sz w:val="32"/>
          <w:szCs w:val="32"/>
          <w:lang w:bidi="ar"/>
        </w:rPr>
        <w:t>在不通航河流或者人工渠道上建设</w:t>
      </w:r>
      <w:proofErr w:type="gramStart"/>
      <w:r w:rsidRPr="00524618">
        <w:rPr>
          <w:rFonts w:eastAsia="仿宋_GB2312" w:cs="仿宋_GB2312" w:hint="eastAsia"/>
          <w:sz w:val="32"/>
          <w:szCs w:val="32"/>
          <w:lang w:bidi="ar"/>
        </w:rPr>
        <w:t>闸</w:t>
      </w:r>
      <w:proofErr w:type="gramEnd"/>
      <w:r w:rsidRPr="00524618">
        <w:rPr>
          <w:rFonts w:eastAsia="仿宋_GB2312" w:cs="仿宋_GB2312" w:hint="eastAsia"/>
          <w:sz w:val="32"/>
          <w:szCs w:val="32"/>
          <w:lang w:bidi="ar"/>
        </w:rPr>
        <w:t>坝后可以通航的，建设单位应当同时建设规模适当的过船、过渔建筑物；不能同时建设的，应当预留建设过船、过渔建筑物的位置。</w:t>
      </w:r>
    </w:p>
    <w:p w14:paraId="4C0BE4AA" w14:textId="77777777" w:rsidR="00847F01" w:rsidRPr="00524618" w:rsidRDefault="005A2F22" w:rsidP="00524618">
      <w:pPr>
        <w:spacing w:line="594" w:lineRule="exact"/>
        <w:ind w:firstLineChars="200" w:firstLine="640"/>
        <w:rPr>
          <w:rFonts w:eastAsia="仿宋_GB2312" w:cs="仿宋_GB2312"/>
          <w:sz w:val="32"/>
          <w:szCs w:val="32"/>
        </w:rPr>
      </w:pPr>
      <w:r w:rsidRPr="00524618">
        <w:rPr>
          <w:rFonts w:eastAsia="仿宋_GB2312" w:cs="仿宋_GB2312" w:hint="eastAsia"/>
          <w:sz w:val="32"/>
          <w:szCs w:val="32"/>
          <w:lang w:bidi="ar"/>
        </w:rPr>
        <w:t>闸坝工程施工和改造确需中断通航的，建设单位应当征得港航管理机构的同意。断航造成航运者损失的，建设单位应当给予经济补偿。</w:t>
      </w:r>
    </w:p>
    <w:p w14:paraId="7F502B7D" w14:textId="77777777" w:rsidR="00847F01" w:rsidRPr="00524618" w:rsidRDefault="005A2F22" w:rsidP="00524618">
      <w:pPr>
        <w:spacing w:line="594" w:lineRule="exact"/>
        <w:ind w:firstLineChars="200" w:firstLine="640"/>
        <w:rPr>
          <w:rFonts w:eastAsia="黑体" w:cs="仿宋_GB2312"/>
          <w:sz w:val="32"/>
          <w:szCs w:val="32"/>
        </w:rPr>
      </w:pPr>
      <w:r w:rsidRPr="00524618">
        <w:rPr>
          <w:rFonts w:eastAsia="仿宋_GB2312" w:cs="仿宋_GB2312" w:hint="eastAsia"/>
          <w:sz w:val="32"/>
          <w:szCs w:val="32"/>
          <w:lang w:bidi="ar"/>
        </w:rPr>
        <w:t>坝区航道，助导航设施，过船、过渔建筑物的运行、养护和管理责任，</w:t>
      </w:r>
      <w:proofErr w:type="gramStart"/>
      <w:r w:rsidRPr="00524618">
        <w:rPr>
          <w:rFonts w:eastAsia="仿宋_GB2312" w:cs="仿宋_GB2312" w:hint="eastAsia"/>
          <w:sz w:val="32"/>
          <w:szCs w:val="32"/>
          <w:lang w:bidi="ar"/>
        </w:rPr>
        <w:t>由闸坝管理</w:t>
      </w:r>
      <w:proofErr w:type="gramEnd"/>
      <w:r w:rsidRPr="00524618">
        <w:rPr>
          <w:rFonts w:eastAsia="仿宋_GB2312" w:cs="仿宋_GB2312" w:hint="eastAsia"/>
          <w:sz w:val="32"/>
          <w:szCs w:val="32"/>
          <w:lang w:bidi="ar"/>
        </w:rPr>
        <w:t>单位承担。</w:t>
      </w:r>
    </w:p>
    <w:p w14:paraId="41A16387" w14:textId="77777777" w:rsidR="00847F01" w:rsidRPr="00524618" w:rsidRDefault="005A2F22" w:rsidP="00524618">
      <w:pPr>
        <w:spacing w:line="594" w:lineRule="exact"/>
        <w:ind w:firstLineChars="200" w:firstLine="640"/>
        <w:rPr>
          <w:rFonts w:eastAsia="黑体" w:cs="仿宋_GB2312"/>
          <w:sz w:val="32"/>
          <w:szCs w:val="32"/>
        </w:rPr>
      </w:pPr>
      <w:r w:rsidRPr="00524618">
        <w:rPr>
          <w:rFonts w:eastAsia="黑体" w:cs="仿宋_GB2312" w:hint="eastAsia"/>
          <w:sz w:val="32"/>
          <w:szCs w:val="32"/>
          <w:lang w:bidi="ar"/>
        </w:rPr>
        <w:t>第二十一条</w:t>
      </w:r>
      <w:r w:rsidRPr="00524618">
        <w:rPr>
          <w:rFonts w:eastAsia="仿宋_GB2312" w:cs="仿宋_GB2312" w:hint="eastAsia"/>
          <w:sz w:val="32"/>
          <w:szCs w:val="32"/>
          <w:lang w:bidi="ar"/>
        </w:rPr>
        <w:t xml:space="preserve">  </w:t>
      </w:r>
      <w:r w:rsidRPr="00524618">
        <w:rPr>
          <w:rFonts w:eastAsia="仿宋_GB2312" w:cs="仿宋_GB2312" w:hint="eastAsia"/>
          <w:sz w:val="32"/>
          <w:szCs w:val="32"/>
          <w:lang w:bidi="ar"/>
        </w:rPr>
        <w:t>过船建筑物的规模、型式和施工方案，应当经港航管理机构审查同意；过船建筑物应当符合国家通航技术标准，方能交付使用。</w:t>
      </w:r>
    </w:p>
    <w:p w14:paraId="67741B77" w14:textId="77777777" w:rsidR="00847F01" w:rsidRPr="00524618" w:rsidRDefault="005A2F22" w:rsidP="00524618">
      <w:pPr>
        <w:spacing w:line="594" w:lineRule="exact"/>
        <w:ind w:firstLineChars="200" w:firstLine="640"/>
        <w:rPr>
          <w:rFonts w:eastAsia="黑体" w:cs="仿宋_GB2312"/>
          <w:sz w:val="32"/>
          <w:szCs w:val="32"/>
        </w:rPr>
      </w:pPr>
      <w:r w:rsidRPr="00524618">
        <w:rPr>
          <w:rFonts w:eastAsia="黑体" w:cs="仿宋_GB2312" w:hint="eastAsia"/>
          <w:sz w:val="32"/>
          <w:szCs w:val="32"/>
          <w:lang w:bidi="ar"/>
        </w:rPr>
        <w:t>第二十二条</w:t>
      </w:r>
      <w:r w:rsidRPr="00524618">
        <w:rPr>
          <w:rFonts w:eastAsia="仿宋_GB2312" w:cs="仿宋_GB2312" w:hint="eastAsia"/>
          <w:sz w:val="32"/>
          <w:szCs w:val="32"/>
          <w:lang w:bidi="ar"/>
        </w:rPr>
        <w:t xml:space="preserve">  </w:t>
      </w:r>
      <w:r w:rsidRPr="00524618">
        <w:rPr>
          <w:rFonts w:eastAsia="仿宋_GB2312" w:cs="仿宋_GB2312" w:hint="eastAsia"/>
          <w:sz w:val="32"/>
          <w:szCs w:val="32"/>
          <w:lang w:bidi="ar"/>
        </w:rPr>
        <w:t>航道上在建桥梁的建设单位和已建桥梁的管理单位应当设置桥涵标、桥区水上航标和相应的辅助设施，采取安全措施，并承担建设和维护费用。</w:t>
      </w:r>
    </w:p>
    <w:p w14:paraId="6C4E93DF" w14:textId="77777777" w:rsidR="00847F01" w:rsidRPr="00524618" w:rsidRDefault="005A2F22" w:rsidP="00524618">
      <w:pPr>
        <w:spacing w:line="594" w:lineRule="exact"/>
        <w:ind w:firstLineChars="200" w:firstLine="640"/>
        <w:rPr>
          <w:rFonts w:eastAsia="黑体" w:cs="仿宋_GB2312"/>
          <w:sz w:val="32"/>
          <w:szCs w:val="32"/>
        </w:rPr>
      </w:pPr>
      <w:r w:rsidRPr="00524618">
        <w:rPr>
          <w:rFonts w:eastAsia="黑体" w:cs="仿宋_GB2312" w:hint="eastAsia"/>
          <w:sz w:val="32"/>
          <w:szCs w:val="32"/>
          <w:lang w:bidi="ar"/>
        </w:rPr>
        <w:t>第二十三条</w:t>
      </w:r>
      <w:r w:rsidRPr="00524618">
        <w:rPr>
          <w:rFonts w:eastAsia="仿宋_GB2312" w:cs="仿宋_GB2312" w:hint="eastAsia"/>
          <w:sz w:val="32"/>
          <w:szCs w:val="32"/>
          <w:lang w:bidi="ar"/>
        </w:rPr>
        <w:t xml:space="preserve">  </w:t>
      </w:r>
      <w:r w:rsidRPr="00524618">
        <w:rPr>
          <w:rFonts w:eastAsia="仿宋_GB2312" w:cs="仿宋_GB2312" w:hint="eastAsia"/>
          <w:sz w:val="32"/>
          <w:szCs w:val="32"/>
          <w:lang w:bidi="ar"/>
        </w:rPr>
        <w:t>建设、设置或者拆除本条例第十七条所列建筑物或者设施的，工程施工完毕后，应当按照通航要求及时清除遗留物。未及时清除的，港航管理机构应当责令其限期清除；逾期未清除的，由港航管理机构清除，有关费用由建设单位承担。</w:t>
      </w:r>
    </w:p>
    <w:p w14:paraId="1D8BC494" w14:textId="77777777" w:rsidR="00847F01" w:rsidRPr="00524618" w:rsidRDefault="005A2F22" w:rsidP="00524618">
      <w:pPr>
        <w:spacing w:line="594" w:lineRule="exact"/>
        <w:ind w:firstLineChars="200" w:firstLine="640"/>
        <w:rPr>
          <w:rFonts w:eastAsia="仿宋_GB2312" w:cs="仿宋_GB2312"/>
          <w:sz w:val="32"/>
          <w:szCs w:val="32"/>
        </w:rPr>
      </w:pPr>
      <w:r w:rsidRPr="00524618">
        <w:rPr>
          <w:rFonts w:eastAsia="黑体" w:cs="仿宋_GB2312" w:hint="eastAsia"/>
          <w:sz w:val="32"/>
          <w:szCs w:val="32"/>
          <w:lang w:bidi="ar"/>
        </w:rPr>
        <w:t>第二十四条</w:t>
      </w:r>
      <w:r w:rsidRPr="00524618">
        <w:rPr>
          <w:rFonts w:eastAsia="仿宋_GB2312" w:cs="仿宋_GB2312" w:hint="eastAsia"/>
          <w:sz w:val="32"/>
          <w:szCs w:val="32"/>
          <w:lang w:bidi="ar"/>
        </w:rPr>
        <w:t xml:space="preserve">  </w:t>
      </w:r>
      <w:r w:rsidRPr="00524618">
        <w:rPr>
          <w:rFonts w:eastAsia="仿宋_GB2312" w:cs="仿宋_GB2312" w:hint="eastAsia"/>
          <w:sz w:val="32"/>
          <w:szCs w:val="32"/>
          <w:lang w:bidi="ar"/>
        </w:rPr>
        <w:t>航道上相邻梯级大坝之间的通航水位应当相互</w:t>
      </w:r>
      <w:r w:rsidRPr="00524618">
        <w:rPr>
          <w:rFonts w:eastAsia="仿宋_GB2312" w:cs="仿宋_GB2312" w:hint="eastAsia"/>
          <w:sz w:val="32"/>
          <w:szCs w:val="32"/>
          <w:lang w:bidi="ar"/>
        </w:rPr>
        <w:lastRenderedPageBreak/>
        <w:t>衔接。大坝管理单位应当根据航道通航标准，保证下泄流量满足航道和船闸所需的通航流量，水位运行变幅满足船舶安全畅通的需要。</w:t>
      </w:r>
    </w:p>
    <w:p w14:paraId="16013144" w14:textId="77777777" w:rsidR="00847F01" w:rsidRPr="00524618" w:rsidRDefault="005A2F22" w:rsidP="00524618">
      <w:pPr>
        <w:spacing w:line="594" w:lineRule="exact"/>
        <w:ind w:firstLineChars="200" w:firstLine="640"/>
        <w:rPr>
          <w:rFonts w:eastAsia="黑体" w:cs="仿宋_GB2312"/>
          <w:sz w:val="32"/>
          <w:szCs w:val="32"/>
        </w:rPr>
      </w:pPr>
      <w:r w:rsidRPr="00524618">
        <w:rPr>
          <w:rFonts w:eastAsia="仿宋_GB2312" w:cs="仿宋_GB2312" w:hint="eastAsia"/>
          <w:sz w:val="32"/>
          <w:szCs w:val="32"/>
          <w:lang w:bidi="ar"/>
        </w:rPr>
        <w:t>大坝管理单位因蓄水、发电影响航道畅通和航行安全的，交通行政主管部门应当及时协调处理；如有争议，报请同级人民政府决定。大坝管理单位应当执行政府的决定。</w:t>
      </w:r>
    </w:p>
    <w:p w14:paraId="46CBCCD4" w14:textId="77777777" w:rsidR="00847F01" w:rsidRPr="00524618" w:rsidRDefault="005A2F22" w:rsidP="00524618">
      <w:pPr>
        <w:spacing w:line="594" w:lineRule="exact"/>
        <w:ind w:firstLineChars="200" w:firstLine="640"/>
        <w:rPr>
          <w:rFonts w:eastAsia="仿宋_GB2312" w:cs="仿宋_GB2312"/>
          <w:sz w:val="32"/>
          <w:szCs w:val="32"/>
        </w:rPr>
      </w:pPr>
      <w:r w:rsidRPr="00524618">
        <w:rPr>
          <w:rFonts w:eastAsia="黑体" w:cs="仿宋_GB2312" w:hint="eastAsia"/>
          <w:sz w:val="32"/>
          <w:szCs w:val="32"/>
          <w:lang w:bidi="ar"/>
        </w:rPr>
        <w:t>第二十五条</w:t>
      </w:r>
      <w:r w:rsidRPr="00524618">
        <w:rPr>
          <w:rFonts w:eastAsia="仿宋_GB2312" w:cs="仿宋_GB2312" w:hint="eastAsia"/>
          <w:sz w:val="32"/>
          <w:szCs w:val="32"/>
          <w:lang w:bidi="ar"/>
        </w:rPr>
        <w:t xml:space="preserve">  </w:t>
      </w:r>
      <w:r w:rsidRPr="00524618">
        <w:rPr>
          <w:rFonts w:eastAsia="仿宋_GB2312" w:cs="仿宋_GB2312" w:hint="eastAsia"/>
          <w:sz w:val="32"/>
          <w:szCs w:val="32"/>
          <w:lang w:bidi="ar"/>
        </w:rPr>
        <w:t>调水、泄水影响通航条件的，大坝管理单位应当在二十四小时前通知港航管理机构；紧急情况下，应当在</w:t>
      </w:r>
      <w:proofErr w:type="gramStart"/>
      <w:r w:rsidRPr="00524618">
        <w:rPr>
          <w:rFonts w:eastAsia="仿宋_GB2312" w:cs="仿宋_GB2312" w:hint="eastAsia"/>
          <w:sz w:val="32"/>
          <w:szCs w:val="32"/>
          <w:lang w:bidi="ar"/>
        </w:rPr>
        <w:t>作出</w:t>
      </w:r>
      <w:proofErr w:type="gramEnd"/>
      <w:r w:rsidRPr="00524618">
        <w:rPr>
          <w:rFonts w:eastAsia="仿宋_GB2312" w:cs="仿宋_GB2312" w:hint="eastAsia"/>
          <w:sz w:val="32"/>
          <w:szCs w:val="32"/>
          <w:lang w:bidi="ar"/>
        </w:rPr>
        <w:t>决定后立即通知港航管理机构。</w:t>
      </w:r>
    </w:p>
    <w:p w14:paraId="137DB3AA" w14:textId="77777777" w:rsidR="00847F01" w:rsidRPr="00524618" w:rsidRDefault="005A2F22" w:rsidP="00524618">
      <w:pPr>
        <w:spacing w:line="594" w:lineRule="exact"/>
        <w:ind w:firstLineChars="200" w:firstLine="640"/>
        <w:rPr>
          <w:rFonts w:eastAsia="黑体" w:cs="仿宋_GB2312"/>
          <w:sz w:val="32"/>
          <w:szCs w:val="32"/>
        </w:rPr>
      </w:pPr>
      <w:r w:rsidRPr="00524618">
        <w:rPr>
          <w:rFonts w:eastAsia="仿宋_GB2312" w:cs="仿宋_GB2312" w:hint="eastAsia"/>
          <w:sz w:val="32"/>
          <w:szCs w:val="32"/>
          <w:lang w:bidi="ar"/>
        </w:rPr>
        <w:t>港航管理机构接到通知后，应当立即采取相关措施，并予以公告。</w:t>
      </w:r>
    </w:p>
    <w:p w14:paraId="586241A5" w14:textId="77777777" w:rsidR="00847F01" w:rsidRPr="00524618" w:rsidRDefault="005A2F22" w:rsidP="00524618">
      <w:pPr>
        <w:spacing w:line="594" w:lineRule="exact"/>
        <w:ind w:firstLineChars="200" w:firstLine="640"/>
        <w:rPr>
          <w:rFonts w:eastAsia="黑体" w:cs="仿宋_GB2312"/>
          <w:sz w:val="32"/>
          <w:szCs w:val="32"/>
        </w:rPr>
      </w:pPr>
      <w:r w:rsidRPr="00524618">
        <w:rPr>
          <w:rFonts w:eastAsia="黑体" w:cs="仿宋_GB2312" w:hint="eastAsia"/>
          <w:sz w:val="32"/>
          <w:szCs w:val="32"/>
          <w:lang w:bidi="ar"/>
        </w:rPr>
        <w:t>第二十六条</w:t>
      </w:r>
      <w:r w:rsidRPr="00524618">
        <w:rPr>
          <w:rFonts w:eastAsia="仿宋_GB2312" w:cs="仿宋_GB2312" w:hint="eastAsia"/>
          <w:sz w:val="32"/>
          <w:szCs w:val="32"/>
          <w:lang w:bidi="ar"/>
        </w:rPr>
        <w:t xml:space="preserve">  </w:t>
      </w:r>
      <w:r w:rsidRPr="00524618">
        <w:rPr>
          <w:rFonts w:eastAsia="仿宋_GB2312" w:cs="仿宋_GB2312" w:hint="eastAsia"/>
          <w:sz w:val="32"/>
          <w:szCs w:val="32"/>
          <w:lang w:bidi="ar"/>
        </w:rPr>
        <w:t>航道变迁、航道尺度变化、航标调整的，港航管理机构应当适时发布通告；航道工程施工的，港航管理机构应当在施工前十日发布作业通告。</w:t>
      </w:r>
    </w:p>
    <w:p w14:paraId="4C7D3C52" w14:textId="77777777" w:rsidR="00847F01" w:rsidRPr="00524618" w:rsidRDefault="005A2F22" w:rsidP="00524618">
      <w:pPr>
        <w:spacing w:line="594" w:lineRule="exact"/>
        <w:ind w:firstLineChars="200" w:firstLine="640"/>
        <w:rPr>
          <w:rFonts w:eastAsia="黑体" w:cs="仿宋_GB2312"/>
          <w:sz w:val="32"/>
          <w:szCs w:val="32"/>
        </w:rPr>
      </w:pPr>
      <w:r w:rsidRPr="00524618">
        <w:rPr>
          <w:rFonts w:eastAsia="黑体" w:cs="仿宋_GB2312" w:hint="eastAsia"/>
          <w:sz w:val="32"/>
          <w:szCs w:val="32"/>
          <w:lang w:bidi="ar"/>
        </w:rPr>
        <w:t>第二十七条</w:t>
      </w:r>
      <w:r w:rsidRPr="00524618">
        <w:rPr>
          <w:rFonts w:eastAsia="仿宋_GB2312" w:cs="仿宋_GB2312" w:hint="eastAsia"/>
          <w:sz w:val="32"/>
          <w:szCs w:val="32"/>
          <w:lang w:bidi="ar"/>
        </w:rPr>
        <w:t xml:space="preserve">  </w:t>
      </w:r>
      <w:r w:rsidRPr="00524618">
        <w:rPr>
          <w:rFonts w:eastAsia="仿宋_GB2312" w:cs="仿宋_GB2312" w:hint="eastAsia"/>
          <w:sz w:val="32"/>
          <w:szCs w:val="32"/>
          <w:lang w:bidi="ar"/>
        </w:rPr>
        <w:t>任何单位和个人不得损坏、移动、拆除航道设施。因工程建设、生产经营需要移动、拆除的，应当经港航管理机构同意，移动、拆除和重建费用由建设单位承担。</w:t>
      </w:r>
    </w:p>
    <w:p w14:paraId="7B7FE669" w14:textId="77777777" w:rsidR="00847F01" w:rsidRPr="00524618" w:rsidRDefault="005A2F22" w:rsidP="00524618">
      <w:pPr>
        <w:spacing w:line="594" w:lineRule="exact"/>
        <w:ind w:firstLineChars="200" w:firstLine="640"/>
        <w:rPr>
          <w:rFonts w:eastAsia="仿宋_GB2312" w:cs="仿宋_GB2312"/>
          <w:sz w:val="32"/>
          <w:szCs w:val="32"/>
        </w:rPr>
      </w:pPr>
      <w:r w:rsidRPr="00524618">
        <w:rPr>
          <w:rFonts w:eastAsia="黑体" w:cs="仿宋_GB2312" w:hint="eastAsia"/>
          <w:sz w:val="32"/>
          <w:szCs w:val="32"/>
          <w:lang w:bidi="ar"/>
        </w:rPr>
        <w:t>第二十八条</w:t>
      </w:r>
      <w:r w:rsidRPr="00524618">
        <w:rPr>
          <w:rFonts w:eastAsia="仿宋_GB2312" w:cs="仿宋_GB2312" w:hint="eastAsia"/>
          <w:sz w:val="32"/>
          <w:szCs w:val="32"/>
          <w:lang w:bidi="ar"/>
        </w:rPr>
        <w:t xml:space="preserve">  </w:t>
      </w:r>
      <w:r w:rsidRPr="00524618">
        <w:rPr>
          <w:rFonts w:eastAsia="仿宋_GB2312" w:cs="仿宋_GB2312" w:hint="eastAsia"/>
          <w:sz w:val="32"/>
          <w:szCs w:val="32"/>
          <w:lang w:bidi="ar"/>
        </w:rPr>
        <w:t>禁止下列侵占、破坏、损害航道和航道设施的行为：</w:t>
      </w:r>
    </w:p>
    <w:p w14:paraId="74B73510" w14:textId="77777777" w:rsidR="00847F01" w:rsidRPr="00524618" w:rsidRDefault="005A2F22" w:rsidP="00524618">
      <w:pPr>
        <w:spacing w:line="594" w:lineRule="exact"/>
        <w:ind w:firstLineChars="200" w:firstLine="640"/>
        <w:rPr>
          <w:rFonts w:eastAsia="仿宋_GB2312" w:cs="仿宋_GB2312"/>
          <w:sz w:val="32"/>
          <w:szCs w:val="32"/>
        </w:rPr>
      </w:pPr>
      <w:r w:rsidRPr="00524618">
        <w:rPr>
          <w:rFonts w:eastAsia="仿宋_GB2312" w:cs="仿宋_GB2312" w:hint="eastAsia"/>
          <w:sz w:val="32"/>
          <w:szCs w:val="32"/>
          <w:lang w:bidi="ar"/>
        </w:rPr>
        <w:t>（一）在通航水域内设置渔具、种植水生植物或者水产养殖，影响航道安全畅通的；</w:t>
      </w:r>
    </w:p>
    <w:p w14:paraId="337BAECF" w14:textId="77777777" w:rsidR="00847F01" w:rsidRPr="00524618" w:rsidRDefault="005A2F22" w:rsidP="00524618">
      <w:pPr>
        <w:spacing w:line="594" w:lineRule="exact"/>
        <w:ind w:firstLineChars="200" w:firstLine="640"/>
        <w:rPr>
          <w:rFonts w:eastAsia="仿宋_GB2312" w:cs="仿宋_GB2312"/>
          <w:sz w:val="32"/>
          <w:szCs w:val="32"/>
        </w:rPr>
      </w:pPr>
      <w:r w:rsidRPr="00524618">
        <w:rPr>
          <w:rFonts w:eastAsia="仿宋_GB2312" w:cs="仿宋_GB2312" w:hint="eastAsia"/>
          <w:sz w:val="32"/>
          <w:szCs w:val="32"/>
          <w:lang w:bidi="ar"/>
        </w:rPr>
        <w:t>（二）在航道范围内倾倒砂石、泥土、弃物、弃渣、垃圾以</w:t>
      </w:r>
      <w:r w:rsidRPr="00524618">
        <w:rPr>
          <w:rFonts w:eastAsia="仿宋_GB2312" w:cs="仿宋_GB2312" w:hint="eastAsia"/>
          <w:sz w:val="32"/>
          <w:szCs w:val="32"/>
          <w:lang w:bidi="ar"/>
        </w:rPr>
        <w:lastRenderedPageBreak/>
        <w:t>及其他废弃物的；</w:t>
      </w:r>
    </w:p>
    <w:p w14:paraId="2AEE08C0" w14:textId="77777777" w:rsidR="00847F01" w:rsidRPr="00524618" w:rsidRDefault="005A2F22" w:rsidP="00524618">
      <w:pPr>
        <w:spacing w:line="594" w:lineRule="exact"/>
        <w:ind w:firstLineChars="200" w:firstLine="640"/>
        <w:rPr>
          <w:rFonts w:eastAsia="仿宋_GB2312" w:cs="仿宋_GB2312"/>
          <w:sz w:val="32"/>
          <w:szCs w:val="32"/>
        </w:rPr>
      </w:pPr>
      <w:r w:rsidRPr="00524618">
        <w:rPr>
          <w:rFonts w:eastAsia="仿宋_GB2312" w:cs="仿宋_GB2312" w:hint="eastAsia"/>
          <w:sz w:val="32"/>
          <w:szCs w:val="32"/>
          <w:lang w:bidi="ar"/>
        </w:rPr>
        <w:t>（三）</w:t>
      </w:r>
      <w:proofErr w:type="gramStart"/>
      <w:r w:rsidRPr="00524618">
        <w:rPr>
          <w:rFonts w:eastAsia="仿宋_GB2312" w:cs="仿宋_GB2312" w:hint="eastAsia"/>
          <w:sz w:val="32"/>
          <w:szCs w:val="32"/>
          <w:lang w:bidi="ar"/>
        </w:rPr>
        <w:t>破坏整治</w:t>
      </w:r>
      <w:proofErr w:type="gramEnd"/>
      <w:r w:rsidRPr="00524618">
        <w:rPr>
          <w:rFonts w:eastAsia="仿宋_GB2312" w:cs="仿宋_GB2312" w:hint="eastAsia"/>
          <w:sz w:val="32"/>
          <w:szCs w:val="32"/>
          <w:lang w:bidi="ar"/>
        </w:rPr>
        <w:t>建筑物、航标、标志标牌等航道设施的；</w:t>
      </w:r>
    </w:p>
    <w:p w14:paraId="08D28785" w14:textId="77777777" w:rsidR="00847F01" w:rsidRPr="00524618" w:rsidRDefault="005A2F22" w:rsidP="00524618">
      <w:pPr>
        <w:spacing w:line="594" w:lineRule="exact"/>
        <w:ind w:firstLineChars="200" w:firstLine="640"/>
        <w:rPr>
          <w:rFonts w:eastAsia="仿宋_GB2312" w:cs="仿宋_GB2312"/>
          <w:sz w:val="32"/>
          <w:szCs w:val="32"/>
        </w:rPr>
      </w:pPr>
      <w:r w:rsidRPr="00524618">
        <w:rPr>
          <w:rFonts w:eastAsia="仿宋_GB2312" w:cs="仿宋_GB2312" w:hint="eastAsia"/>
          <w:sz w:val="32"/>
          <w:szCs w:val="32"/>
          <w:lang w:bidi="ar"/>
        </w:rPr>
        <w:t>（四）在航道边坡、航道边坡外侧五米以及航标周围二十米范围内堆放物料、建造房屋，在航标周围二十米范围内设置非交通标志标牌的；</w:t>
      </w:r>
    </w:p>
    <w:p w14:paraId="0FA59DA9" w14:textId="77777777" w:rsidR="00847F01" w:rsidRPr="00524618" w:rsidRDefault="005A2F22" w:rsidP="00524618">
      <w:pPr>
        <w:spacing w:line="594" w:lineRule="exact"/>
        <w:ind w:firstLineChars="200" w:firstLine="640"/>
        <w:rPr>
          <w:rFonts w:eastAsia="仿宋_GB2312" w:cs="仿宋_GB2312"/>
          <w:sz w:val="32"/>
          <w:szCs w:val="32"/>
        </w:rPr>
      </w:pPr>
      <w:r w:rsidRPr="00524618">
        <w:rPr>
          <w:rFonts w:eastAsia="仿宋_GB2312" w:cs="仿宋_GB2312" w:hint="eastAsia"/>
          <w:sz w:val="32"/>
          <w:szCs w:val="32"/>
          <w:lang w:bidi="ar"/>
        </w:rPr>
        <w:t>（五）在航道保护范围内违规建设建筑物、构筑物或者其他设施的；</w:t>
      </w:r>
    </w:p>
    <w:p w14:paraId="5F9E138A" w14:textId="77777777" w:rsidR="00847F01" w:rsidRPr="00524618" w:rsidRDefault="005A2F22" w:rsidP="00524618">
      <w:pPr>
        <w:spacing w:line="594" w:lineRule="exact"/>
        <w:ind w:firstLineChars="200" w:firstLine="640"/>
        <w:rPr>
          <w:rFonts w:eastAsia="仿宋_GB2312" w:cs="仿宋_GB2312"/>
          <w:sz w:val="32"/>
          <w:szCs w:val="32"/>
        </w:rPr>
      </w:pPr>
      <w:r w:rsidRPr="00524618">
        <w:rPr>
          <w:rFonts w:eastAsia="仿宋_GB2312" w:cs="仿宋_GB2312" w:hint="eastAsia"/>
          <w:sz w:val="32"/>
          <w:szCs w:val="32"/>
          <w:lang w:bidi="ar"/>
        </w:rPr>
        <w:t>（六）占用主航道水域过驳作业的；</w:t>
      </w:r>
    </w:p>
    <w:p w14:paraId="4E608959" w14:textId="77777777" w:rsidR="00847F01" w:rsidRPr="00524618" w:rsidRDefault="005A2F22" w:rsidP="00524618">
      <w:pPr>
        <w:spacing w:line="594" w:lineRule="exact"/>
        <w:ind w:firstLineChars="200" w:firstLine="640"/>
        <w:rPr>
          <w:rFonts w:eastAsia="黑体" w:cs="仿宋_GB2312"/>
          <w:sz w:val="32"/>
          <w:szCs w:val="32"/>
        </w:rPr>
      </w:pPr>
      <w:r w:rsidRPr="00524618">
        <w:rPr>
          <w:rFonts w:eastAsia="仿宋_GB2312" w:cs="仿宋_GB2312" w:hint="eastAsia"/>
          <w:sz w:val="32"/>
          <w:szCs w:val="32"/>
          <w:lang w:bidi="ar"/>
        </w:rPr>
        <w:t>（七）其他侵占、破坏、损害航道和航道设施的。</w:t>
      </w:r>
    </w:p>
    <w:p w14:paraId="6881EA9B" w14:textId="77777777" w:rsidR="00847F01" w:rsidRPr="00524618" w:rsidRDefault="005A2F22" w:rsidP="00524618">
      <w:pPr>
        <w:spacing w:line="594" w:lineRule="exact"/>
        <w:ind w:firstLineChars="200" w:firstLine="640"/>
        <w:rPr>
          <w:rFonts w:eastAsia="黑体" w:cs="仿宋_GB2312"/>
          <w:sz w:val="32"/>
          <w:szCs w:val="32"/>
        </w:rPr>
      </w:pPr>
      <w:r w:rsidRPr="00524618">
        <w:rPr>
          <w:rFonts w:eastAsia="黑体" w:cs="仿宋_GB2312" w:hint="eastAsia"/>
          <w:sz w:val="32"/>
          <w:szCs w:val="32"/>
          <w:lang w:bidi="ar"/>
        </w:rPr>
        <w:t>第二十九条</w:t>
      </w:r>
      <w:r w:rsidRPr="00524618">
        <w:rPr>
          <w:rFonts w:eastAsia="仿宋_GB2312" w:cs="仿宋_GB2312" w:hint="eastAsia"/>
          <w:sz w:val="32"/>
          <w:szCs w:val="32"/>
          <w:lang w:bidi="ar"/>
        </w:rPr>
        <w:t xml:space="preserve">  </w:t>
      </w:r>
      <w:r w:rsidRPr="00524618">
        <w:rPr>
          <w:rFonts w:eastAsia="仿宋_GB2312" w:cs="仿宋_GB2312" w:hint="eastAsia"/>
          <w:sz w:val="32"/>
          <w:szCs w:val="32"/>
          <w:lang w:bidi="ar"/>
        </w:rPr>
        <w:t>发生沉船、沉物或者与通航有关的设施倒塌影响通航的，责任人应当立即采取措施，设置警示标志，报告港航管理机构和海事管理机构，并在海事管理机构规定的期限内清除障碍；逾期未清除的，由海事管理机构清除，有关费用由责任人承担。</w:t>
      </w:r>
    </w:p>
    <w:p w14:paraId="5B121CE4" w14:textId="77777777" w:rsidR="00847F01" w:rsidRPr="00524618" w:rsidRDefault="005A2F22" w:rsidP="00524618">
      <w:pPr>
        <w:spacing w:line="594" w:lineRule="exact"/>
        <w:ind w:firstLineChars="200" w:firstLine="640"/>
        <w:rPr>
          <w:rFonts w:eastAsia="仿宋_GB2312" w:cs="仿宋_GB2312"/>
          <w:sz w:val="32"/>
          <w:szCs w:val="32"/>
        </w:rPr>
      </w:pPr>
      <w:r w:rsidRPr="00524618">
        <w:rPr>
          <w:rFonts w:eastAsia="黑体" w:cs="仿宋_GB2312" w:hint="eastAsia"/>
          <w:sz w:val="32"/>
          <w:szCs w:val="32"/>
          <w:lang w:bidi="ar"/>
        </w:rPr>
        <w:t>第三十条</w:t>
      </w:r>
      <w:r w:rsidRPr="00524618">
        <w:rPr>
          <w:rFonts w:eastAsia="仿宋_GB2312" w:cs="仿宋_GB2312" w:hint="eastAsia"/>
          <w:sz w:val="32"/>
          <w:szCs w:val="32"/>
          <w:lang w:bidi="ar"/>
        </w:rPr>
        <w:t xml:space="preserve">  </w:t>
      </w:r>
      <w:r w:rsidRPr="00524618">
        <w:rPr>
          <w:rFonts w:eastAsia="仿宋_GB2312" w:cs="仿宋_GB2312" w:hint="eastAsia"/>
          <w:sz w:val="32"/>
          <w:szCs w:val="32"/>
          <w:lang w:bidi="ar"/>
        </w:rPr>
        <w:t>港航管理机构应当制定突发事件应急预案，定期开展应急演练。</w:t>
      </w:r>
    </w:p>
    <w:p w14:paraId="60EB35D6" w14:textId="77777777" w:rsidR="00847F01" w:rsidRPr="00524618" w:rsidRDefault="005A2F22" w:rsidP="00524618">
      <w:pPr>
        <w:spacing w:line="594" w:lineRule="exact"/>
        <w:ind w:firstLineChars="200" w:firstLine="640"/>
        <w:rPr>
          <w:rFonts w:eastAsia="黑体" w:cs="仿宋_GB2312"/>
          <w:sz w:val="32"/>
          <w:szCs w:val="32"/>
        </w:rPr>
      </w:pPr>
      <w:r w:rsidRPr="00524618">
        <w:rPr>
          <w:rFonts w:eastAsia="仿宋_GB2312" w:cs="仿宋_GB2312" w:hint="eastAsia"/>
          <w:sz w:val="32"/>
          <w:szCs w:val="32"/>
          <w:lang w:bidi="ar"/>
        </w:rPr>
        <w:t>因突发事件影响通航安全的，港航管理机构应当立即启动应急预案，并及时报告同级人民政府。</w:t>
      </w:r>
    </w:p>
    <w:p w14:paraId="3A7D38DF" w14:textId="77777777" w:rsidR="00847F01" w:rsidRPr="00524618" w:rsidRDefault="005A2F22" w:rsidP="00524618">
      <w:pPr>
        <w:spacing w:line="594" w:lineRule="exact"/>
        <w:ind w:firstLineChars="200" w:firstLine="640"/>
        <w:rPr>
          <w:rFonts w:eastAsia="仿宋_GB2312" w:cs="仿宋_GB2312"/>
          <w:sz w:val="32"/>
          <w:szCs w:val="32"/>
        </w:rPr>
      </w:pPr>
      <w:r w:rsidRPr="00524618">
        <w:rPr>
          <w:rFonts w:eastAsia="黑体" w:cs="仿宋_GB2312" w:hint="eastAsia"/>
          <w:sz w:val="32"/>
          <w:szCs w:val="32"/>
          <w:lang w:bidi="ar"/>
        </w:rPr>
        <w:t>第三十一条</w:t>
      </w:r>
      <w:r w:rsidRPr="00524618">
        <w:rPr>
          <w:rFonts w:eastAsia="仿宋_GB2312" w:cs="仿宋_GB2312" w:hint="eastAsia"/>
          <w:sz w:val="32"/>
          <w:szCs w:val="32"/>
          <w:lang w:bidi="ar"/>
        </w:rPr>
        <w:t xml:space="preserve">  </w:t>
      </w:r>
      <w:r w:rsidRPr="00524618">
        <w:rPr>
          <w:rFonts w:eastAsia="仿宋_GB2312" w:cs="仿宋_GB2312" w:hint="eastAsia"/>
          <w:sz w:val="32"/>
          <w:szCs w:val="32"/>
          <w:lang w:bidi="ar"/>
        </w:rPr>
        <w:t>水行政主管部门办理采砂许可涉及航道的，应当自受理申请之日起三个工作日内书面征求港航管理机构意见，港航管理机构应当在七个工作日内书面回复并说明理由。水行政主管部门应当在</w:t>
      </w:r>
      <w:proofErr w:type="gramStart"/>
      <w:r w:rsidRPr="00524618">
        <w:rPr>
          <w:rFonts w:eastAsia="仿宋_GB2312" w:cs="仿宋_GB2312" w:hint="eastAsia"/>
          <w:sz w:val="32"/>
          <w:szCs w:val="32"/>
          <w:lang w:bidi="ar"/>
        </w:rPr>
        <w:t>作出</w:t>
      </w:r>
      <w:proofErr w:type="gramEnd"/>
      <w:r w:rsidRPr="00524618">
        <w:rPr>
          <w:rFonts w:eastAsia="仿宋_GB2312" w:cs="仿宋_GB2312" w:hint="eastAsia"/>
          <w:sz w:val="32"/>
          <w:szCs w:val="32"/>
          <w:lang w:bidi="ar"/>
        </w:rPr>
        <w:t>审批决定之日起十个工作日内，书面告知港</w:t>
      </w:r>
      <w:r w:rsidRPr="00524618">
        <w:rPr>
          <w:rFonts w:eastAsia="仿宋_GB2312" w:cs="仿宋_GB2312" w:hint="eastAsia"/>
          <w:sz w:val="32"/>
          <w:szCs w:val="32"/>
          <w:lang w:bidi="ar"/>
        </w:rPr>
        <w:lastRenderedPageBreak/>
        <w:t>航管理机构。</w:t>
      </w:r>
    </w:p>
    <w:p w14:paraId="70FB8C97" w14:textId="77777777" w:rsidR="00847F01" w:rsidRPr="00524618" w:rsidRDefault="005A2F22" w:rsidP="00524618">
      <w:pPr>
        <w:spacing w:line="594" w:lineRule="exact"/>
        <w:ind w:firstLineChars="200" w:firstLine="640"/>
        <w:rPr>
          <w:rFonts w:eastAsia="仿宋_GB2312" w:cs="仿宋_GB2312"/>
          <w:sz w:val="32"/>
          <w:szCs w:val="32"/>
          <w:lang w:bidi="ar"/>
        </w:rPr>
      </w:pPr>
      <w:r w:rsidRPr="00524618">
        <w:rPr>
          <w:rFonts w:eastAsia="仿宋_GB2312" w:cs="仿宋_GB2312" w:hint="eastAsia"/>
          <w:sz w:val="32"/>
          <w:szCs w:val="32"/>
          <w:lang w:bidi="ar"/>
        </w:rPr>
        <w:t>在航道内挖砂、采（吸）砂、取土、取石的，应当设置标志和显示信号，不得影响航行安全。</w:t>
      </w:r>
    </w:p>
    <w:p w14:paraId="7D4D64ED" w14:textId="77777777" w:rsidR="00847F01" w:rsidRPr="00524618" w:rsidRDefault="00847F01" w:rsidP="00524618">
      <w:pPr>
        <w:spacing w:line="594" w:lineRule="exact"/>
        <w:ind w:firstLineChars="200" w:firstLine="640"/>
        <w:rPr>
          <w:rFonts w:eastAsia="仿宋_GB2312" w:cs="仿宋_GB2312"/>
          <w:sz w:val="32"/>
          <w:szCs w:val="32"/>
          <w:lang w:bidi="ar"/>
        </w:rPr>
      </w:pPr>
    </w:p>
    <w:p w14:paraId="1D25E3D7" w14:textId="77777777" w:rsidR="00847F01" w:rsidRPr="00524618" w:rsidRDefault="005A2F22" w:rsidP="00524618">
      <w:pPr>
        <w:spacing w:line="594" w:lineRule="exact"/>
        <w:jc w:val="center"/>
        <w:rPr>
          <w:rFonts w:eastAsia="黑体" w:cs="仿宋_GB2312"/>
          <w:sz w:val="32"/>
          <w:szCs w:val="32"/>
          <w:lang w:bidi="ar"/>
        </w:rPr>
      </w:pPr>
      <w:r w:rsidRPr="00524618">
        <w:rPr>
          <w:rFonts w:eastAsia="黑体" w:cs="仿宋_GB2312" w:hint="eastAsia"/>
          <w:sz w:val="32"/>
          <w:szCs w:val="32"/>
          <w:lang w:bidi="ar"/>
        </w:rPr>
        <w:t>第四章</w:t>
      </w:r>
      <w:r w:rsidRPr="00524618">
        <w:rPr>
          <w:rFonts w:eastAsia="黑体" w:cs="仿宋_GB2312" w:hint="eastAsia"/>
          <w:sz w:val="32"/>
          <w:szCs w:val="32"/>
          <w:lang w:bidi="ar"/>
        </w:rPr>
        <w:t xml:space="preserve">  </w:t>
      </w:r>
      <w:r w:rsidRPr="00524618">
        <w:rPr>
          <w:rFonts w:eastAsia="黑体" w:cs="仿宋_GB2312" w:hint="eastAsia"/>
          <w:sz w:val="32"/>
          <w:szCs w:val="32"/>
          <w:lang w:bidi="ar"/>
        </w:rPr>
        <w:t>船闸管理</w:t>
      </w:r>
    </w:p>
    <w:p w14:paraId="51A27FCD" w14:textId="77777777" w:rsidR="00847F01" w:rsidRPr="00524618" w:rsidRDefault="00847F01" w:rsidP="00524618">
      <w:pPr>
        <w:spacing w:line="594" w:lineRule="exact"/>
        <w:jc w:val="center"/>
        <w:rPr>
          <w:rFonts w:eastAsia="黑体" w:cs="仿宋_GB2312"/>
          <w:sz w:val="32"/>
          <w:szCs w:val="32"/>
          <w:lang w:bidi="ar"/>
        </w:rPr>
      </w:pPr>
    </w:p>
    <w:p w14:paraId="620DCD5D" w14:textId="77777777" w:rsidR="00847F01" w:rsidRPr="00524618" w:rsidRDefault="005A2F22" w:rsidP="00524618">
      <w:pPr>
        <w:spacing w:line="594" w:lineRule="exact"/>
        <w:ind w:firstLineChars="200" w:firstLine="640"/>
        <w:rPr>
          <w:rFonts w:eastAsia="黑体" w:cs="仿宋_GB2312"/>
          <w:sz w:val="32"/>
          <w:szCs w:val="32"/>
        </w:rPr>
      </w:pPr>
      <w:r w:rsidRPr="00524618">
        <w:rPr>
          <w:rFonts w:eastAsia="黑体" w:cs="仿宋_GB2312" w:hint="eastAsia"/>
          <w:sz w:val="32"/>
          <w:szCs w:val="32"/>
          <w:lang w:bidi="ar"/>
        </w:rPr>
        <w:t>第三十二条</w:t>
      </w:r>
      <w:r w:rsidRPr="00524618">
        <w:rPr>
          <w:rFonts w:eastAsia="仿宋_GB2312" w:cs="仿宋_GB2312" w:hint="eastAsia"/>
          <w:sz w:val="32"/>
          <w:szCs w:val="32"/>
          <w:lang w:bidi="ar"/>
        </w:rPr>
        <w:t xml:space="preserve">  </w:t>
      </w:r>
      <w:r w:rsidRPr="00524618">
        <w:rPr>
          <w:rFonts w:eastAsia="仿宋_GB2312" w:cs="仿宋_GB2312" w:hint="eastAsia"/>
          <w:sz w:val="32"/>
          <w:szCs w:val="32"/>
          <w:lang w:bidi="ar"/>
        </w:rPr>
        <w:t>船闸管理单位应当制定操作规程、运行调度方案和安全运行制度，报市港航管理机构备案。</w:t>
      </w:r>
    </w:p>
    <w:p w14:paraId="468C4638" w14:textId="77777777" w:rsidR="00847F01" w:rsidRPr="00524618" w:rsidRDefault="005A2F22" w:rsidP="00524618">
      <w:pPr>
        <w:spacing w:line="594" w:lineRule="exact"/>
        <w:ind w:firstLineChars="200" w:firstLine="640"/>
        <w:rPr>
          <w:rFonts w:eastAsia="黑体" w:cs="仿宋_GB2312"/>
          <w:sz w:val="32"/>
          <w:szCs w:val="32"/>
        </w:rPr>
      </w:pPr>
      <w:r w:rsidRPr="00524618">
        <w:rPr>
          <w:rFonts w:eastAsia="黑体" w:cs="仿宋_GB2312" w:hint="eastAsia"/>
          <w:sz w:val="32"/>
          <w:szCs w:val="32"/>
          <w:lang w:bidi="ar"/>
        </w:rPr>
        <w:t>第三十三条</w:t>
      </w:r>
      <w:r w:rsidRPr="00524618">
        <w:rPr>
          <w:rFonts w:eastAsia="仿宋_GB2312" w:cs="仿宋_GB2312" w:hint="eastAsia"/>
          <w:sz w:val="32"/>
          <w:szCs w:val="32"/>
          <w:lang w:bidi="ar"/>
        </w:rPr>
        <w:t xml:space="preserve">  </w:t>
      </w:r>
      <w:r w:rsidRPr="00524618">
        <w:rPr>
          <w:rFonts w:eastAsia="仿宋_GB2312" w:cs="仿宋_GB2312" w:hint="eastAsia"/>
          <w:sz w:val="32"/>
          <w:szCs w:val="32"/>
          <w:lang w:bidi="ar"/>
        </w:rPr>
        <w:t>本市依法保护船闸及其附属设施、船闸管理区域的土地、水域和设施，任何单位和个人不得侵占或者破坏。</w:t>
      </w:r>
    </w:p>
    <w:p w14:paraId="0E6EBF98" w14:textId="77777777" w:rsidR="00847F01" w:rsidRPr="00524618" w:rsidRDefault="005A2F22" w:rsidP="00524618">
      <w:pPr>
        <w:spacing w:line="594" w:lineRule="exact"/>
        <w:ind w:firstLineChars="200" w:firstLine="640"/>
        <w:rPr>
          <w:rFonts w:eastAsia="黑体" w:cs="仿宋_GB2312"/>
          <w:sz w:val="32"/>
          <w:szCs w:val="32"/>
        </w:rPr>
      </w:pPr>
      <w:r w:rsidRPr="00524618">
        <w:rPr>
          <w:rFonts w:eastAsia="黑体" w:cs="仿宋_GB2312" w:hint="eastAsia"/>
          <w:sz w:val="32"/>
          <w:szCs w:val="32"/>
          <w:lang w:bidi="ar"/>
        </w:rPr>
        <w:t>第三十四条</w:t>
      </w:r>
      <w:r w:rsidRPr="00524618">
        <w:rPr>
          <w:rFonts w:eastAsia="仿宋_GB2312" w:cs="仿宋_GB2312" w:hint="eastAsia"/>
          <w:sz w:val="32"/>
          <w:szCs w:val="32"/>
          <w:lang w:bidi="ar"/>
        </w:rPr>
        <w:t xml:space="preserve">  </w:t>
      </w:r>
      <w:r w:rsidRPr="00524618">
        <w:rPr>
          <w:rFonts w:eastAsia="仿宋_GB2312" w:cs="仿宋_GB2312" w:hint="eastAsia"/>
          <w:sz w:val="32"/>
          <w:szCs w:val="32"/>
          <w:lang w:bidi="ar"/>
        </w:rPr>
        <w:t>区县（自治县）港航管理机构应当根据批准的船闸工程设计和运行管理的实际需要，报请区县（自治县）人民政府划定船闸管理区域。</w:t>
      </w:r>
    </w:p>
    <w:p w14:paraId="49B8D740" w14:textId="77777777" w:rsidR="00847F01" w:rsidRPr="00524618" w:rsidRDefault="005A2F22" w:rsidP="00524618">
      <w:pPr>
        <w:spacing w:line="594" w:lineRule="exact"/>
        <w:ind w:firstLineChars="200" w:firstLine="640"/>
        <w:rPr>
          <w:rFonts w:eastAsia="仿宋_GB2312" w:cs="仿宋_GB2312"/>
          <w:sz w:val="32"/>
          <w:szCs w:val="32"/>
        </w:rPr>
      </w:pPr>
      <w:r w:rsidRPr="00524618">
        <w:rPr>
          <w:rFonts w:eastAsia="黑体" w:cs="仿宋_GB2312" w:hint="eastAsia"/>
          <w:sz w:val="32"/>
          <w:szCs w:val="32"/>
          <w:lang w:bidi="ar"/>
        </w:rPr>
        <w:t>第三十五条</w:t>
      </w:r>
      <w:r w:rsidRPr="00524618">
        <w:rPr>
          <w:rFonts w:eastAsia="仿宋_GB2312" w:cs="仿宋_GB2312" w:hint="eastAsia"/>
          <w:sz w:val="32"/>
          <w:szCs w:val="32"/>
          <w:lang w:bidi="ar"/>
        </w:rPr>
        <w:t xml:space="preserve">  </w:t>
      </w:r>
      <w:r w:rsidRPr="00524618">
        <w:rPr>
          <w:rFonts w:eastAsia="仿宋_GB2312" w:cs="仿宋_GB2312" w:hint="eastAsia"/>
          <w:sz w:val="32"/>
          <w:szCs w:val="32"/>
          <w:lang w:bidi="ar"/>
        </w:rPr>
        <w:t>船闸管理单位应当对船闸及附属设施做好保护工作，定期检测、保养、维修，定期发布船闸上下游水位变化信息，为船舶提供安全、及时、方便的通过条件。</w:t>
      </w:r>
    </w:p>
    <w:p w14:paraId="53269275" w14:textId="77777777" w:rsidR="00847F01" w:rsidRPr="00524618" w:rsidRDefault="005A2F22" w:rsidP="00524618">
      <w:pPr>
        <w:spacing w:line="594" w:lineRule="exact"/>
        <w:ind w:firstLineChars="200" w:firstLine="640"/>
        <w:rPr>
          <w:rFonts w:eastAsia="黑体" w:cs="仿宋_GB2312"/>
          <w:sz w:val="32"/>
          <w:szCs w:val="32"/>
        </w:rPr>
      </w:pPr>
      <w:r w:rsidRPr="00524618">
        <w:rPr>
          <w:rFonts w:eastAsia="仿宋_GB2312" w:cs="仿宋_GB2312" w:hint="eastAsia"/>
          <w:sz w:val="32"/>
          <w:szCs w:val="32"/>
          <w:lang w:bidi="ar"/>
        </w:rPr>
        <w:t>因船闸管理人员操作失误造成损失的，船闸管理单位应当予以赔偿。</w:t>
      </w:r>
    </w:p>
    <w:p w14:paraId="09CD750A" w14:textId="77777777" w:rsidR="00847F01" w:rsidRPr="00524618" w:rsidRDefault="005A2F22" w:rsidP="00524618">
      <w:pPr>
        <w:spacing w:line="594" w:lineRule="exact"/>
        <w:ind w:firstLineChars="200" w:firstLine="640"/>
        <w:rPr>
          <w:rFonts w:eastAsia="黑体" w:cs="仿宋_GB2312"/>
          <w:sz w:val="32"/>
          <w:szCs w:val="32"/>
        </w:rPr>
      </w:pPr>
      <w:r w:rsidRPr="00524618">
        <w:rPr>
          <w:rFonts w:eastAsia="黑体" w:cs="仿宋_GB2312" w:hint="eastAsia"/>
          <w:sz w:val="32"/>
          <w:szCs w:val="32"/>
          <w:lang w:bidi="ar"/>
        </w:rPr>
        <w:t>第三十六条</w:t>
      </w:r>
      <w:r w:rsidRPr="00524618">
        <w:rPr>
          <w:rFonts w:eastAsia="仿宋_GB2312" w:cs="仿宋_GB2312" w:hint="eastAsia"/>
          <w:sz w:val="32"/>
          <w:szCs w:val="32"/>
          <w:lang w:bidi="ar"/>
        </w:rPr>
        <w:t xml:space="preserve">  </w:t>
      </w:r>
      <w:r w:rsidRPr="00524618">
        <w:rPr>
          <w:rFonts w:eastAsia="仿宋_GB2312" w:cs="仿宋_GB2312" w:hint="eastAsia"/>
          <w:sz w:val="32"/>
          <w:szCs w:val="32"/>
          <w:lang w:bidi="ar"/>
        </w:rPr>
        <w:t>船闸管理单位应当为过往船舶提供便捷、高效服务，缩短船舶过闸时间，提高船闸使用效率，服从所在地人民政府的统一调度，保障航道畅通和航行安全。</w:t>
      </w:r>
    </w:p>
    <w:p w14:paraId="2A0FAEA4" w14:textId="77777777" w:rsidR="00847F01" w:rsidRPr="00524618" w:rsidRDefault="005A2F22" w:rsidP="00524618">
      <w:pPr>
        <w:spacing w:line="594" w:lineRule="exact"/>
        <w:ind w:firstLineChars="200" w:firstLine="640"/>
        <w:rPr>
          <w:rFonts w:eastAsia="仿宋_GB2312" w:cs="仿宋_GB2312"/>
          <w:sz w:val="32"/>
          <w:szCs w:val="32"/>
        </w:rPr>
      </w:pPr>
      <w:r w:rsidRPr="00524618">
        <w:rPr>
          <w:rFonts w:eastAsia="黑体" w:cs="仿宋_GB2312" w:hint="eastAsia"/>
          <w:sz w:val="32"/>
          <w:szCs w:val="32"/>
          <w:lang w:bidi="ar"/>
        </w:rPr>
        <w:t>第三十七条</w:t>
      </w:r>
      <w:r w:rsidRPr="00524618">
        <w:rPr>
          <w:rFonts w:eastAsia="仿宋_GB2312" w:cs="仿宋_GB2312" w:hint="eastAsia"/>
          <w:sz w:val="32"/>
          <w:szCs w:val="32"/>
          <w:lang w:bidi="ar"/>
        </w:rPr>
        <w:t xml:space="preserve">  </w:t>
      </w:r>
      <w:r w:rsidRPr="00524618">
        <w:rPr>
          <w:rFonts w:eastAsia="仿宋_GB2312" w:cs="仿宋_GB2312" w:hint="eastAsia"/>
          <w:sz w:val="32"/>
          <w:szCs w:val="32"/>
          <w:lang w:bidi="ar"/>
        </w:rPr>
        <w:t>船舶过闸时，禁止下列行为：</w:t>
      </w:r>
    </w:p>
    <w:p w14:paraId="36AB9149" w14:textId="77777777" w:rsidR="00847F01" w:rsidRPr="00524618" w:rsidRDefault="005A2F22" w:rsidP="00524618">
      <w:pPr>
        <w:spacing w:line="594" w:lineRule="exact"/>
        <w:ind w:firstLineChars="200" w:firstLine="640"/>
        <w:rPr>
          <w:rFonts w:eastAsia="仿宋_GB2312" w:cs="仿宋_GB2312"/>
          <w:sz w:val="32"/>
          <w:szCs w:val="32"/>
        </w:rPr>
      </w:pPr>
      <w:r w:rsidRPr="00524618">
        <w:rPr>
          <w:rFonts w:eastAsia="仿宋_GB2312" w:cs="仿宋_GB2312" w:hint="eastAsia"/>
          <w:sz w:val="32"/>
          <w:szCs w:val="32"/>
          <w:lang w:bidi="ar"/>
        </w:rPr>
        <w:lastRenderedPageBreak/>
        <w:t>（一）进出闸室时抛锚的；</w:t>
      </w:r>
    </w:p>
    <w:p w14:paraId="6EF170D6" w14:textId="77777777" w:rsidR="00847F01" w:rsidRPr="00524618" w:rsidRDefault="005A2F22" w:rsidP="00524618">
      <w:pPr>
        <w:spacing w:line="594" w:lineRule="exact"/>
        <w:ind w:firstLineChars="200" w:firstLine="640"/>
        <w:rPr>
          <w:rFonts w:eastAsia="仿宋_GB2312" w:cs="仿宋_GB2312"/>
          <w:sz w:val="32"/>
          <w:szCs w:val="32"/>
        </w:rPr>
      </w:pPr>
      <w:r w:rsidRPr="00524618">
        <w:rPr>
          <w:rFonts w:eastAsia="仿宋_GB2312" w:cs="仿宋_GB2312" w:hint="eastAsia"/>
          <w:sz w:val="32"/>
          <w:szCs w:val="32"/>
          <w:lang w:bidi="ar"/>
        </w:rPr>
        <w:t>（二）擅自在闸室、闸口或者引航道内滞留的；</w:t>
      </w:r>
    </w:p>
    <w:p w14:paraId="3F82C158" w14:textId="77777777" w:rsidR="00847F01" w:rsidRPr="00524618" w:rsidRDefault="005A2F22" w:rsidP="00524618">
      <w:pPr>
        <w:spacing w:line="594" w:lineRule="exact"/>
        <w:ind w:firstLineChars="200" w:firstLine="640"/>
        <w:rPr>
          <w:rFonts w:eastAsia="仿宋_GB2312" w:cs="仿宋_GB2312"/>
          <w:sz w:val="32"/>
          <w:szCs w:val="32"/>
        </w:rPr>
      </w:pPr>
      <w:r w:rsidRPr="00524618">
        <w:rPr>
          <w:rFonts w:eastAsia="仿宋_GB2312" w:cs="仿宋_GB2312" w:hint="eastAsia"/>
          <w:sz w:val="32"/>
          <w:szCs w:val="32"/>
          <w:lang w:bidi="ar"/>
        </w:rPr>
        <w:t>（三）未经调度强行进闸的；</w:t>
      </w:r>
    </w:p>
    <w:p w14:paraId="164033B3" w14:textId="77777777" w:rsidR="00847F01" w:rsidRPr="00524618" w:rsidRDefault="005A2F22" w:rsidP="00524618">
      <w:pPr>
        <w:spacing w:line="594" w:lineRule="exact"/>
        <w:ind w:firstLineChars="200" w:firstLine="640"/>
        <w:rPr>
          <w:rFonts w:eastAsia="仿宋_GB2312" w:cs="仿宋_GB2312"/>
          <w:sz w:val="32"/>
          <w:szCs w:val="32"/>
        </w:rPr>
      </w:pPr>
      <w:r w:rsidRPr="00524618">
        <w:rPr>
          <w:rFonts w:eastAsia="仿宋_GB2312" w:cs="仿宋_GB2312" w:hint="eastAsia"/>
          <w:sz w:val="32"/>
          <w:szCs w:val="32"/>
          <w:lang w:bidi="ar"/>
        </w:rPr>
        <w:t>（四）在靠船</w:t>
      </w:r>
      <w:proofErr w:type="gramStart"/>
      <w:r w:rsidRPr="00524618">
        <w:rPr>
          <w:rFonts w:eastAsia="仿宋_GB2312" w:cs="仿宋_GB2312" w:hint="eastAsia"/>
          <w:sz w:val="32"/>
          <w:szCs w:val="32"/>
          <w:lang w:bidi="ar"/>
        </w:rPr>
        <w:t>墩或者</w:t>
      </w:r>
      <w:proofErr w:type="gramEnd"/>
      <w:r w:rsidRPr="00524618">
        <w:rPr>
          <w:rFonts w:eastAsia="仿宋_GB2312" w:cs="仿宋_GB2312" w:hint="eastAsia"/>
          <w:sz w:val="32"/>
          <w:szCs w:val="32"/>
          <w:lang w:bidi="ar"/>
        </w:rPr>
        <w:t>闸室停靠时，超越安全界限标的；</w:t>
      </w:r>
    </w:p>
    <w:p w14:paraId="380C0EA1" w14:textId="77777777" w:rsidR="00847F01" w:rsidRPr="00524618" w:rsidRDefault="005A2F22" w:rsidP="00524618">
      <w:pPr>
        <w:spacing w:line="594" w:lineRule="exact"/>
        <w:ind w:firstLineChars="200" w:firstLine="640"/>
        <w:rPr>
          <w:rFonts w:eastAsia="仿宋_GB2312" w:cs="仿宋_GB2312"/>
          <w:sz w:val="32"/>
          <w:szCs w:val="32"/>
        </w:rPr>
      </w:pPr>
      <w:r w:rsidRPr="00524618">
        <w:rPr>
          <w:rFonts w:eastAsia="仿宋_GB2312" w:cs="仿宋_GB2312" w:hint="eastAsia"/>
          <w:sz w:val="32"/>
          <w:szCs w:val="32"/>
          <w:lang w:bidi="ar"/>
        </w:rPr>
        <w:t>（五）进出船闸时抢档、超越其他船舶的；</w:t>
      </w:r>
    </w:p>
    <w:p w14:paraId="4199FD98" w14:textId="77777777" w:rsidR="00847F01" w:rsidRPr="00524618" w:rsidRDefault="005A2F22" w:rsidP="00524618">
      <w:pPr>
        <w:spacing w:line="594" w:lineRule="exact"/>
        <w:ind w:firstLineChars="200" w:firstLine="640"/>
        <w:rPr>
          <w:rFonts w:eastAsia="仿宋_GB2312" w:cs="仿宋_GB2312"/>
          <w:sz w:val="32"/>
          <w:szCs w:val="32"/>
        </w:rPr>
      </w:pPr>
      <w:r w:rsidRPr="00524618">
        <w:rPr>
          <w:rFonts w:eastAsia="仿宋_GB2312" w:cs="仿宋_GB2312" w:hint="eastAsia"/>
          <w:sz w:val="32"/>
          <w:szCs w:val="32"/>
          <w:lang w:bidi="ar"/>
        </w:rPr>
        <w:t>（六）装运危险品的船舶，不按照指定水域停靠的；</w:t>
      </w:r>
    </w:p>
    <w:p w14:paraId="4BA29885" w14:textId="77777777" w:rsidR="00847F01" w:rsidRPr="00524618" w:rsidRDefault="005A2F22" w:rsidP="00524618">
      <w:pPr>
        <w:spacing w:line="594" w:lineRule="exact"/>
        <w:ind w:firstLineChars="200" w:firstLine="640"/>
        <w:rPr>
          <w:rFonts w:eastAsia="黑体" w:cs="仿宋_GB2312"/>
          <w:sz w:val="32"/>
          <w:szCs w:val="32"/>
        </w:rPr>
      </w:pPr>
      <w:r w:rsidRPr="00524618">
        <w:rPr>
          <w:rFonts w:eastAsia="仿宋_GB2312" w:cs="仿宋_GB2312" w:hint="eastAsia"/>
          <w:sz w:val="32"/>
          <w:szCs w:val="32"/>
          <w:lang w:bidi="ar"/>
        </w:rPr>
        <w:t>（七）影响船闸正常运行的其他行为。</w:t>
      </w:r>
    </w:p>
    <w:p w14:paraId="37C1FA29" w14:textId="77777777" w:rsidR="00847F01" w:rsidRPr="00524618" w:rsidRDefault="005A2F22" w:rsidP="00524618">
      <w:pPr>
        <w:spacing w:line="594" w:lineRule="exact"/>
        <w:ind w:firstLineChars="200" w:firstLine="640"/>
        <w:rPr>
          <w:rFonts w:eastAsia="仿宋_GB2312" w:cs="仿宋_GB2312"/>
          <w:sz w:val="32"/>
          <w:szCs w:val="32"/>
        </w:rPr>
      </w:pPr>
      <w:r w:rsidRPr="00524618">
        <w:rPr>
          <w:rFonts w:eastAsia="黑体" w:cs="仿宋_GB2312" w:hint="eastAsia"/>
          <w:sz w:val="32"/>
          <w:szCs w:val="32"/>
          <w:lang w:bidi="ar"/>
        </w:rPr>
        <w:t>第三十八条</w:t>
      </w:r>
      <w:r w:rsidRPr="00524618">
        <w:rPr>
          <w:rFonts w:eastAsia="仿宋_GB2312" w:cs="仿宋_GB2312" w:hint="eastAsia"/>
          <w:sz w:val="32"/>
          <w:szCs w:val="32"/>
          <w:lang w:bidi="ar"/>
        </w:rPr>
        <w:t xml:space="preserve">  </w:t>
      </w:r>
      <w:r w:rsidRPr="00524618">
        <w:rPr>
          <w:rFonts w:eastAsia="仿宋_GB2312" w:cs="仿宋_GB2312" w:hint="eastAsia"/>
          <w:sz w:val="32"/>
          <w:szCs w:val="32"/>
          <w:lang w:bidi="ar"/>
        </w:rPr>
        <w:t>船舶有下列情形之一的，不得通过船闸：</w:t>
      </w:r>
    </w:p>
    <w:p w14:paraId="27A6DA8D" w14:textId="77777777" w:rsidR="00847F01" w:rsidRPr="00524618" w:rsidRDefault="005A2F22" w:rsidP="00524618">
      <w:pPr>
        <w:spacing w:line="594" w:lineRule="exact"/>
        <w:ind w:firstLineChars="200" w:firstLine="640"/>
        <w:rPr>
          <w:rFonts w:eastAsia="仿宋_GB2312" w:cs="仿宋_GB2312"/>
          <w:sz w:val="32"/>
          <w:szCs w:val="32"/>
        </w:rPr>
      </w:pPr>
      <w:r w:rsidRPr="00524618">
        <w:rPr>
          <w:rFonts w:eastAsia="仿宋_GB2312" w:cs="仿宋_GB2312" w:hint="eastAsia"/>
          <w:sz w:val="32"/>
          <w:szCs w:val="32"/>
          <w:lang w:bidi="ar"/>
        </w:rPr>
        <w:t>（一）船舶动力、舵机操纵设备等发生故障无牵引设备的；</w:t>
      </w:r>
    </w:p>
    <w:p w14:paraId="471B1D07" w14:textId="77777777" w:rsidR="00847F01" w:rsidRPr="00524618" w:rsidRDefault="005A2F22" w:rsidP="00524618">
      <w:pPr>
        <w:spacing w:line="594" w:lineRule="exact"/>
        <w:ind w:firstLineChars="200" w:firstLine="640"/>
        <w:rPr>
          <w:rFonts w:eastAsia="仿宋_GB2312" w:cs="仿宋_GB2312"/>
          <w:sz w:val="32"/>
          <w:szCs w:val="32"/>
        </w:rPr>
      </w:pPr>
      <w:r w:rsidRPr="00524618">
        <w:rPr>
          <w:rFonts w:eastAsia="仿宋_GB2312" w:cs="仿宋_GB2312" w:hint="eastAsia"/>
          <w:sz w:val="32"/>
          <w:szCs w:val="32"/>
          <w:lang w:bidi="ar"/>
        </w:rPr>
        <w:t>（二）超载、超宽、超高或者其他超过船闸设计限定标准，进入船闸的；</w:t>
      </w:r>
    </w:p>
    <w:p w14:paraId="76356C28" w14:textId="77777777" w:rsidR="00847F01" w:rsidRPr="00524618" w:rsidRDefault="005A2F22" w:rsidP="00524618">
      <w:pPr>
        <w:spacing w:line="594" w:lineRule="exact"/>
        <w:ind w:firstLineChars="200" w:firstLine="640"/>
        <w:rPr>
          <w:rFonts w:eastAsia="仿宋_GB2312" w:cs="仿宋_GB2312"/>
          <w:sz w:val="32"/>
          <w:szCs w:val="32"/>
          <w:lang w:bidi="ar"/>
        </w:rPr>
      </w:pPr>
      <w:r w:rsidRPr="00524618">
        <w:rPr>
          <w:rFonts w:eastAsia="仿宋_GB2312" w:cs="仿宋_GB2312" w:hint="eastAsia"/>
          <w:sz w:val="32"/>
          <w:szCs w:val="32"/>
          <w:lang w:bidi="ar"/>
        </w:rPr>
        <w:t>（三）船体损坏漏水或者其他影响航行安全的。</w:t>
      </w:r>
    </w:p>
    <w:p w14:paraId="7A8339D5" w14:textId="77777777" w:rsidR="00847F01" w:rsidRPr="00524618" w:rsidRDefault="00847F01" w:rsidP="00524618">
      <w:pPr>
        <w:spacing w:line="594" w:lineRule="exact"/>
        <w:ind w:firstLineChars="200" w:firstLine="640"/>
        <w:rPr>
          <w:rFonts w:eastAsia="仿宋_GB2312" w:cs="仿宋_GB2312"/>
          <w:sz w:val="32"/>
          <w:szCs w:val="32"/>
          <w:lang w:bidi="ar"/>
        </w:rPr>
      </w:pPr>
    </w:p>
    <w:p w14:paraId="174E9199" w14:textId="77777777" w:rsidR="00847F01" w:rsidRPr="00524618" w:rsidRDefault="005A2F22" w:rsidP="00524618">
      <w:pPr>
        <w:spacing w:line="594" w:lineRule="exact"/>
        <w:jc w:val="center"/>
        <w:rPr>
          <w:rFonts w:eastAsia="黑体" w:cs="仿宋_GB2312"/>
          <w:sz w:val="32"/>
          <w:szCs w:val="32"/>
          <w:lang w:bidi="ar"/>
        </w:rPr>
      </w:pPr>
      <w:r w:rsidRPr="00524618">
        <w:rPr>
          <w:rFonts w:eastAsia="黑体" w:cs="仿宋_GB2312" w:hint="eastAsia"/>
          <w:sz w:val="32"/>
          <w:szCs w:val="32"/>
          <w:lang w:bidi="ar"/>
        </w:rPr>
        <w:t>第五章</w:t>
      </w:r>
      <w:r w:rsidRPr="00524618">
        <w:rPr>
          <w:rFonts w:eastAsia="黑体" w:cs="仿宋_GB2312" w:hint="eastAsia"/>
          <w:sz w:val="32"/>
          <w:szCs w:val="32"/>
          <w:lang w:bidi="ar"/>
        </w:rPr>
        <w:t xml:space="preserve">  </w:t>
      </w:r>
      <w:r w:rsidRPr="00524618">
        <w:rPr>
          <w:rFonts w:eastAsia="黑体" w:cs="仿宋_GB2312" w:hint="eastAsia"/>
          <w:sz w:val="32"/>
          <w:szCs w:val="32"/>
          <w:lang w:bidi="ar"/>
        </w:rPr>
        <w:t>法律责任</w:t>
      </w:r>
    </w:p>
    <w:p w14:paraId="3C345FBE" w14:textId="77777777" w:rsidR="00847F01" w:rsidRPr="00524618" w:rsidRDefault="00847F01" w:rsidP="00524618">
      <w:pPr>
        <w:spacing w:line="594" w:lineRule="exact"/>
        <w:jc w:val="center"/>
        <w:rPr>
          <w:rFonts w:eastAsia="黑体" w:cs="仿宋_GB2312"/>
          <w:sz w:val="32"/>
          <w:szCs w:val="32"/>
          <w:lang w:bidi="ar"/>
        </w:rPr>
      </w:pPr>
    </w:p>
    <w:p w14:paraId="4049C89A" w14:textId="77777777" w:rsidR="00847F01" w:rsidRPr="00524618" w:rsidRDefault="005A2F22" w:rsidP="00524618">
      <w:pPr>
        <w:spacing w:line="594" w:lineRule="exact"/>
        <w:ind w:firstLineChars="200" w:firstLine="640"/>
        <w:rPr>
          <w:rFonts w:eastAsia="黑体" w:cs="仿宋_GB2312"/>
          <w:sz w:val="32"/>
          <w:szCs w:val="32"/>
        </w:rPr>
      </w:pPr>
      <w:r w:rsidRPr="00524618">
        <w:rPr>
          <w:rFonts w:eastAsia="黑体" w:cs="仿宋_GB2312" w:hint="eastAsia"/>
          <w:sz w:val="32"/>
          <w:szCs w:val="32"/>
          <w:lang w:bidi="ar"/>
        </w:rPr>
        <w:t>第三十九条</w:t>
      </w:r>
      <w:r w:rsidRPr="00524618">
        <w:rPr>
          <w:rFonts w:eastAsia="仿宋_GB2312" w:cs="仿宋_GB2312" w:hint="eastAsia"/>
          <w:sz w:val="32"/>
          <w:szCs w:val="32"/>
          <w:lang w:bidi="ar"/>
        </w:rPr>
        <w:t xml:space="preserve">  </w:t>
      </w:r>
      <w:r w:rsidRPr="00524618">
        <w:rPr>
          <w:rFonts w:eastAsia="仿宋_GB2312" w:cs="仿宋_GB2312" w:hint="eastAsia"/>
          <w:sz w:val="32"/>
          <w:szCs w:val="32"/>
          <w:lang w:bidi="ar"/>
        </w:rPr>
        <w:t>违反航道管理法律、法规、规章的，由港航管理机构依法处理；实行交通综合执法改革的，由交通综合行政执法机构依法处理。</w:t>
      </w:r>
    </w:p>
    <w:p w14:paraId="69A187D8" w14:textId="77777777" w:rsidR="00847F01" w:rsidRPr="00524618" w:rsidRDefault="005A2F22" w:rsidP="00524618">
      <w:pPr>
        <w:spacing w:line="594" w:lineRule="exact"/>
        <w:ind w:firstLineChars="200" w:firstLine="640"/>
        <w:rPr>
          <w:rFonts w:eastAsia="仿宋_GB2312" w:cs="仿宋_GB2312"/>
          <w:sz w:val="32"/>
          <w:szCs w:val="32"/>
        </w:rPr>
      </w:pPr>
      <w:r w:rsidRPr="00524618">
        <w:rPr>
          <w:rFonts w:eastAsia="黑体" w:cs="仿宋_GB2312" w:hint="eastAsia"/>
          <w:sz w:val="32"/>
          <w:szCs w:val="32"/>
          <w:lang w:bidi="ar"/>
        </w:rPr>
        <w:t>第四十条</w:t>
      </w:r>
      <w:r w:rsidRPr="00524618">
        <w:rPr>
          <w:rFonts w:eastAsia="仿宋_GB2312" w:cs="仿宋_GB2312" w:hint="eastAsia"/>
          <w:sz w:val="32"/>
          <w:szCs w:val="32"/>
          <w:lang w:bidi="ar"/>
        </w:rPr>
        <w:t xml:space="preserve">  </w:t>
      </w:r>
      <w:r w:rsidRPr="00524618">
        <w:rPr>
          <w:rFonts w:eastAsia="仿宋_GB2312" w:cs="仿宋_GB2312" w:hint="eastAsia"/>
          <w:sz w:val="32"/>
          <w:szCs w:val="32"/>
          <w:lang w:bidi="ar"/>
        </w:rPr>
        <w:t>违反本条例第十七条规定，擅自建设、设置或者未按照规定建设、设置与通航有关的设施的，责令停工、补办手续或者限期清除，并按照下列规定处罚：</w:t>
      </w:r>
    </w:p>
    <w:p w14:paraId="74E569BE" w14:textId="77777777" w:rsidR="00847F01" w:rsidRPr="00524618" w:rsidRDefault="005A2F22" w:rsidP="00524618">
      <w:pPr>
        <w:spacing w:line="594" w:lineRule="exact"/>
        <w:ind w:firstLineChars="200" w:firstLine="640"/>
        <w:rPr>
          <w:rFonts w:eastAsia="仿宋_GB2312" w:cs="仿宋_GB2312"/>
          <w:sz w:val="32"/>
          <w:szCs w:val="32"/>
        </w:rPr>
      </w:pPr>
      <w:r w:rsidRPr="00524618">
        <w:rPr>
          <w:rFonts w:eastAsia="仿宋_GB2312" w:cs="仿宋_GB2312" w:hint="eastAsia"/>
          <w:sz w:val="32"/>
          <w:szCs w:val="32"/>
          <w:lang w:bidi="ar"/>
        </w:rPr>
        <w:t>（一）属于临河设施的，处一千元以上五千元以下罚款；造</w:t>
      </w:r>
      <w:r w:rsidRPr="00524618">
        <w:rPr>
          <w:rFonts w:eastAsia="仿宋_GB2312" w:cs="仿宋_GB2312" w:hint="eastAsia"/>
          <w:sz w:val="32"/>
          <w:szCs w:val="32"/>
          <w:lang w:bidi="ar"/>
        </w:rPr>
        <w:lastRenderedPageBreak/>
        <w:t>成航道碍航的，处五千元以上二万元以下罚款；造成航道断航的，处二万元以上五万元以下罚款；</w:t>
      </w:r>
    </w:p>
    <w:p w14:paraId="20169D07" w14:textId="77777777" w:rsidR="00847F01" w:rsidRPr="00524618" w:rsidRDefault="005A2F22" w:rsidP="00524618">
      <w:pPr>
        <w:spacing w:line="594" w:lineRule="exact"/>
        <w:ind w:firstLineChars="200" w:firstLine="640"/>
        <w:rPr>
          <w:rFonts w:eastAsia="黑体" w:cs="仿宋_GB2312"/>
          <w:sz w:val="32"/>
          <w:szCs w:val="32"/>
        </w:rPr>
      </w:pPr>
      <w:r w:rsidRPr="00524618">
        <w:rPr>
          <w:rFonts w:eastAsia="仿宋_GB2312" w:cs="仿宋_GB2312" w:hint="eastAsia"/>
          <w:sz w:val="32"/>
          <w:szCs w:val="32"/>
          <w:lang w:bidi="ar"/>
        </w:rPr>
        <w:t>（二）属于跨（过）河、拦河设施的，处五千元以上二万元以下罚款；造成航道碍航的，处二万元以上五万元以下罚款；造成航道断航的，处五万元以上二十万元以下罚款。</w:t>
      </w:r>
    </w:p>
    <w:p w14:paraId="1E92EAE3" w14:textId="77777777" w:rsidR="00847F01" w:rsidRPr="00524618" w:rsidRDefault="005A2F22" w:rsidP="00524618">
      <w:pPr>
        <w:spacing w:line="594" w:lineRule="exact"/>
        <w:ind w:firstLineChars="200" w:firstLine="640"/>
        <w:rPr>
          <w:rFonts w:eastAsia="黑体" w:cs="仿宋_GB2312"/>
          <w:sz w:val="32"/>
          <w:szCs w:val="32"/>
        </w:rPr>
      </w:pPr>
      <w:r w:rsidRPr="00524618">
        <w:rPr>
          <w:rFonts w:eastAsia="黑体" w:cs="仿宋_GB2312" w:hint="eastAsia"/>
          <w:sz w:val="32"/>
          <w:szCs w:val="32"/>
          <w:lang w:bidi="ar"/>
        </w:rPr>
        <w:t>第四十一条</w:t>
      </w:r>
      <w:r w:rsidRPr="00524618">
        <w:rPr>
          <w:rFonts w:eastAsia="仿宋_GB2312" w:cs="仿宋_GB2312" w:hint="eastAsia"/>
          <w:sz w:val="32"/>
          <w:szCs w:val="32"/>
          <w:lang w:bidi="ar"/>
        </w:rPr>
        <w:t xml:space="preserve">  </w:t>
      </w:r>
      <w:r w:rsidRPr="00524618">
        <w:rPr>
          <w:rFonts w:eastAsia="仿宋_GB2312" w:cs="仿宋_GB2312" w:hint="eastAsia"/>
          <w:sz w:val="32"/>
          <w:szCs w:val="32"/>
          <w:lang w:bidi="ar"/>
        </w:rPr>
        <w:t>违反本条例第三十一条第二款规定的，可暂扣其违法作业设备及工具，责令停止违法行为，没收违法所得，并处违法所得三倍以下罚款；没有违法所得的，处二千元以上一万元以下罚款。</w:t>
      </w:r>
    </w:p>
    <w:p w14:paraId="0549DC09" w14:textId="77777777" w:rsidR="00847F01" w:rsidRPr="00524618" w:rsidRDefault="005A2F22" w:rsidP="00524618">
      <w:pPr>
        <w:spacing w:line="594" w:lineRule="exact"/>
        <w:ind w:firstLineChars="200" w:firstLine="640"/>
        <w:rPr>
          <w:rFonts w:eastAsia="仿宋_GB2312" w:cs="仿宋_GB2312"/>
          <w:sz w:val="32"/>
          <w:szCs w:val="32"/>
        </w:rPr>
      </w:pPr>
      <w:r w:rsidRPr="00524618">
        <w:rPr>
          <w:rFonts w:eastAsia="黑体" w:cs="仿宋_GB2312" w:hint="eastAsia"/>
          <w:sz w:val="32"/>
          <w:szCs w:val="32"/>
          <w:lang w:bidi="ar"/>
        </w:rPr>
        <w:t>第四十二条</w:t>
      </w:r>
      <w:r w:rsidRPr="00524618">
        <w:rPr>
          <w:rFonts w:eastAsia="仿宋_GB2312" w:cs="仿宋_GB2312" w:hint="eastAsia"/>
          <w:sz w:val="32"/>
          <w:szCs w:val="32"/>
          <w:lang w:bidi="ar"/>
        </w:rPr>
        <w:t xml:space="preserve">  </w:t>
      </w:r>
      <w:r w:rsidRPr="00524618">
        <w:rPr>
          <w:rFonts w:eastAsia="仿宋_GB2312" w:cs="仿宋_GB2312" w:hint="eastAsia"/>
          <w:sz w:val="32"/>
          <w:szCs w:val="32"/>
          <w:lang w:bidi="ar"/>
        </w:rPr>
        <w:t>违反本条例第三十二条规定的，责令限期整改；逾期未整改，或者整改不符合要求的，处五千元以上二万元以下罚款。</w:t>
      </w:r>
    </w:p>
    <w:p w14:paraId="7D8B0960" w14:textId="77777777" w:rsidR="00847F01" w:rsidRPr="00524618" w:rsidRDefault="005A2F22" w:rsidP="00524618">
      <w:pPr>
        <w:spacing w:line="594" w:lineRule="exact"/>
        <w:ind w:firstLineChars="200" w:firstLine="640"/>
        <w:rPr>
          <w:rFonts w:eastAsia="黑体" w:cs="仿宋_GB2312"/>
          <w:sz w:val="32"/>
          <w:szCs w:val="32"/>
        </w:rPr>
      </w:pPr>
      <w:r w:rsidRPr="00524618">
        <w:rPr>
          <w:rFonts w:eastAsia="仿宋_GB2312" w:cs="仿宋_GB2312" w:hint="eastAsia"/>
          <w:sz w:val="32"/>
          <w:szCs w:val="32"/>
          <w:lang w:bidi="ar"/>
        </w:rPr>
        <w:t>由于船闸管理单位未制定、实施操作规程、运行调度方案及安全运行制度，使得过闸船舶不能正常通航，由此造成的损失由船闸管理单位依法承担民事责任。</w:t>
      </w:r>
    </w:p>
    <w:p w14:paraId="59F3AC59" w14:textId="77777777" w:rsidR="00847F01" w:rsidRPr="00524618" w:rsidRDefault="005A2F22" w:rsidP="00524618">
      <w:pPr>
        <w:spacing w:line="594" w:lineRule="exact"/>
        <w:ind w:firstLineChars="200" w:firstLine="640"/>
        <w:rPr>
          <w:rFonts w:eastAsia="仿宋_GB2312" w:cs="仿宋_GB2312"/>
          <w:sz w:val="32"/>
          <w:szCs w:val="32"/>
          <w:lang w:bidi="ar"/>
        </w:rPr>
      </w:pPr>
      <w:r w:rsidRPr="00524618">
        <w:rPr>
          <w:rFonts w:eastAsia="黑体" w:cs="仿宋_GB2312" w:hint="eastAsia"/>
          <w:sz w:val="32"/>
          <w:szCs w:val="32"/>
          <w:lang w:bidi="ar"/>
        </w:rPr>
        <w:t>第四十三条</w:t>
      </w:r>
      <w:r w:rsidRPr="00524618">
        <w:rPr>
          <w:rFonts w:eastAsia="仿宋_GB2312" w:cs="仿宋_GB2312" w:hint="eastAsia"/>
          <w:sz w:val="32"/>
          <w:szCs w:val="32"/>
          <w:lang w:bidi="ar"/>
        </w:rPr>
        <w:t xml:space="preserve">  </w:t>
      </w:r>
      <w:r w:rsidR="00F955F8" w:rsidRPr="00524618">
        <w:rPr>
          <w:rFonts w:eastAsia="仿宋_GB2312" w:cs="仿宋_GB2312" w:hint="eastAsia"/>
          <w:sz w:val="32"/>
          <w:szCs w:val="32"/>
          <w:lang w:bidi="ar"/>
        </w:rPr>
        <w:t>违反本条例第十六条、第二十八条、第三十三条、第三十七条、第三十八条规定的，责令改正，对单位处五万元以下罚款，对个人处二千元以下罚款；造成损失的，依法承担赔偿责任</w:t>
      </w:r>
      <w:r w:rsidRPr="00524618">
        <w:rPr>
          <w:rFonts w:eastAsia="仿宋_GB2312" w:cs="仿宋_GB2312" w:hint="eastAsia"/>
          <w:sz w:val="32"/>
          <w:szCs w:val="32"/>
          <w:lang w:bidi="ar"/>
        </w:rPr>
        <w:t>。</w:t>
      </w:r>
    </w:p>
    <w:p w14:paraId="7427B190" w14:textId="77777777" w:rsidR="00847F01" w:rsidRPr="00524618" w:rsidRDefault="005A2F22" w:rsidP="00524618">
      <w:pPr>
        <w:spacing w:line="594" w:lineRule="exact"/>
        <w:ind w:firstLineChars="200" w:firstLine="640"/>
        <w:rPr>
          <w:rFonts w:eastAsia="仿宋_GB2312" w:cs="仿宋_GB2312"/>
          <w:sz w:val="32"/>
          <w:szCs w:val="32"/>
        </w:rPr>
      </w:pPr>
      <w:r w:rsidRPr="00524618">
        <w:rPr>
          <w:rFonts w:eastAsia="黑体" w:cs="仿宋_GB2312" w:hint="eastAsia"/>
          <w:sz w:val="32"/>
          <w:szCs w:val="32"/>
          <w:lang w:bidi="ar"/>
        </w:rPr>
        <w:t>第四十四条</w:t>
      </w:r>
      <w:r w:rsidRPr="00524618">
        <w:rPr>
          <w:rFonts w:eastAsia="仿宋_GB2312" w:cs="仿宋_GB2312" w:hint="eastAsia"/>
          <w:sz w:val="32"/>
          <w:szCs w:val="32"/>
          <w:lang w:bidi="ar"/>
        </w:rPr>
        <w:t xml:space="preserve">  </w:t>
      </w:r>
      <w:r w:rsidRPr="00524618">
        <w:rPr>
          <w:rFonts w:eastAsia="仿宋_GB2312" w:cs="仿宋_GB2312" w:hint="eastAsia"/>
          <w:sz w:val="32"/>
          <w:szCs w:val="32"/>
          <w:lang w:bidi="ar"/>
        </w:rPr>
        <w:t>有下列情形之一的，由港航管理机构责令停止违法行为，限期消除通航安全影响，可暂扣其违法作业设备及工具；当事人逾期未消除通航安全影响的，由港航管理机构予以强</w:t>
      </w:r>
      <w:r w:rsidRPr="00524618">
        <w:rPr>
          <w:rFonts w:eastAsia="仿宋_GB2312" w:cs="仿宋_GB2312" w:hint="eastAsia"/>
          <w:sz w:val="32"/>
          <w:szCs w:val="32"/>
          <w:lang w:bidi="ar"/>
        </w:rPr>
        <w:lastRenderedPageBreak/>
        <w:t>制恢复或者强制拆除，由此产生的费用由当事人承担：</w:t>
      </w:r>
    </w:p>
    <w:p w14:paraId="31D3DC59" w14:textId="77777777" w:rsidR="00847F01" w:rsidRPr="00524618" w:rsidRDefault="005A2F22" w:rsidP="00524618">
      <w:pPr>
        <w:spacing w:line="594" w:lineRule="exact"/>
        <w:ind w:firstLineChars="200" w:firstLine="640"/>
        <w:rPr>
          <w:rFonts w:eastAsia="仿宋_GB2312" w:cs="仿宋_GB2312"/>
          <w:sz w:val="32"/>
          <w:szCs w:val="32"/>
        </w:rPr>
      </w:pPr>
      <w:r w:rsidRPr="00524618">
        <w:rPr>
          <w:rFonts w:eastAsia="仿宋_GB2312" w:cs="仿宋_GB2312" w:hint="eastAsia"/>
          <w:sz w:val="32"/>
          <w:szCs w:val="32"/>
          <w:lang w:bidi="ar"/>
        </w:rPr>
        <w:t>（一）违法施工作业造成断航或者碍航的；</w:t>
      </w:r>
    </w:p>
    <w:p w14:paraId="27B8FFB3" w14:textId="77777777" w:rsidR="00847F01" w:rsidRPr="00524618" w:rsidRDefault="005A2F22" w:rsidP="00524618">
      <w:pPr>
        <w:spacing w:line="594" w:lineRule="exact"/>
        <w:ind w:firstLineChars="200" w:firstLine="640"/>
        <w:rPr>
          <w:rFonts w:eastAsia="仿宋_GB2312" w:cs="仿宋_GB2312"/>
          <w:sz w:val="32"/>
          <w:szCs w:val="32"/>
        </w:rPr>
      </w:pPr>
      <w:r w:rsidRPr="00524618">
        <w:rPr>
          <w:rFonts w:eastAsia="仿宋_GB2312" w:cs="仿宋_GB2312" w:hint="eastAsia"/>
          <w:sz w:val="32"/>
          <w:szCs w:val="32"/>
          <w:lang w:bidi="ar"/>
        </w:rPr>
        <w:t>（二）在航道范围内违法沉船、沉物的；</w:t>
      </w:r>
    </w:p>
    <w:p w14:paraId="7F3646CC" w14:textId="77777777" w:rsidR="00847F01" w:rsidRPr="00524618" w:rsidRDefault="005A2F22" w:rsidP="00524618">
      <w:pPr>
        <w:spacing w:line="594" w:lineRule="exact"/>
        <w:ind w:firstLineChars="200" w:firstLine="640"/>
        <w:rPr>
          <w:rFonts w:eastAsia="仿宋_GB2312" w:cs="仿宋_GB2312"/>
          <w:sz w:val="32"/>
          <w:szCs w:val="32"/>
        </w:rPr>
      </w:pPr>
      <w:r w:rsidRPr="00524618">
        <w:rPr>
          <w:rFonts w:eastAsia="仿宋_GB2312" w:cs="仿宋_GB2312" w:hint="eastAsia"/>
          <w:sz w:val="32"/>
          <w:szCs w:val="32"/>
          <w:lang w:bidi="ar"/>
        </w:rPr>
        <w:t>（三）在航道范围内倾倒弃物、弃土、弃渣，对航道通航条件造成影响的；</w:t>
      </w:r>
    </w:p>
    <w:p w14:paraId="6046F8F8" w14:textId="77777777" w:rsidR="00847F01" w:rsidRPr="00524618" w:rsidRDefault="005A2F22" w:rsidP="00524618">
      <w:pPr>
        <w:spacing w:line="594" w:lineRule="exact"/>
        <w:ind w:firstLineChars="200" w:firstLine="640"/>
        <w:rPr>
          <w:rFonts w:eastAsia="仿宋_GB2312" w:cs="仿宋_GB2312"/>
          <w:sz w:val="32"/>
          <w:szCs w:val="32"/>
        </w:rPr>
      </w:pPr>
      <w:r w:rsidRPr="00524618">
        <w:rPr>
          <w:rFonts w:eastAsia="仿宋_GB2312" w:cs="仿宋_GB2312" w:hint="eastAsia"/>
          <w:sz w:val="32"/>
          <w:szCs w:val="32"/>
          <w:lang w:bidi="ar"/>
        </w:rPr>
        <w:t>（四）在航道保护范围内违规建设建筑物、构筑物或者其他设施的；</w:t>
      </w:r>
    </w:p>
    <w:p w14:paraId="1DCA1B7C" w14:textId="77777777" w:rsidR="00847F01" w:rsidRPr="00524618" w:rsidRDefault="005A2F22" w:rsidP="00524618">
      <w:pPr>
        <w:spacing w:line="594" w:lineRule="exact"/>
        <w:ind w:firstLineChars="200" w:firstLine="640"/>
        <w:rPr>
          <w:rFonts w:eastAsia="仿宋_GB2312" w:cs="仿宋_GB2312"/>
          <w:sz w:val="32"/>
          <w:szCs w:val="32"/>
        </w:rPr>
      </w:pPr>
      <w:r w:rsidRPr="00524618">
        <w:rPr>
          <w:rFonts w:eastAsia="仿宋_GB2312" w:cs="仿宋_GB2312" w:hint="eastAsia"/>
          <w:sz w:val="32"/>
          <w:szCs w:val="32"/>
          <w:lang w:bidi="ar"/>
        </w:rPr>
        <w:t>（五）未按规定和技术要求设置桥涵标、桥区水上航标和相应的辅助设施的；</w:t>
      </w:r>
    </w:p>
    <w:p w14:paraId="6D8D3245" w14:textId="77777777" w:rsidR="00847F01" w:rsidRPr="00524618" w:rsidRDefault="005A2F22" w:rsidP="00524618">
      <w:pPr>
        <w:spacing w:line="594" w:lineRule="exact"/>
        <w:ind w:firstLineChars="200" w:firstLine="640"/>
        <w:rPr>
          <w:rFonts w:eastAsia="黑体" w:cs="仿宋_GB2312"/>
          <w:sz w:val="32"/>
          <w:szCs w:val="32"/>
        </w:rPr>
      </w:pPr>
      <w:r w:rsidRPr="00524618">
        <w:rPr>
          <w:rFonts w:eastAsia="仿宋_GB2312" w:cs="仿宋_GB2312" w:hint="eastAsia"/>
          <w:sz w:val="32"/>
          <w:szCs w:val="32"/>
          <w:lang w:bidi="ar"/>
        </w:rPr>
        <w:t>（六）其他侵占航道或者破坏航道设施，影响通航安全的。</w:t>
      </w:r>
    </w:p>
    <w:p w14:paraId="5CCE732E" w14:textId="77777777" w:rsidR="00847F01" w:rsidRPr="00524618" w:rsidRDefault="005A2F22" w:rsidP="00524618">
      <w:pPr>
        <w:spacing w:line="594" w:lineRule="exact"/>
        <w:ind w:firstLineChars="200" w:firstLine="640"/>
        <w:rPr>
          <w:rFonts w:eastAsia="仿宋_GB2312" w:cs="仿宋_GB2312"/>
          <w:sz w:val="32"/>
          <w:szCs w:val="32"/>
        </w:rPr>
      </w:pPr>
      <w:r w:rsidRPr="00524618">
        <w:rPr>
          <w:rFonts w:eastAsia="黑体" w:cs="仿宋_GB2312" w:hint="eastAsia"/>
          <w:sz w:val="32"/>
          <w:szCs w:val="32"/>
          <w:lang w:bidi="ar"/>
        </w:rPr>
        <w:t>第四十五条</w:t>
      </w:r>
      <w:r w:rsidRPr="00524618">
        <w:rPr>
          <w:rFonts w:eastAsia="仿宋_GB2312" w:cs="仿宋_GB2312" w:hint="eastAsia"/>
          <w:sz w:val="32"/>
          <w:szCs w:val="32"/>
          <w:lang w:bidi="ar"/>
        </w:rPr>
        <w:t xml:space="preserve">  </w:t>
      </w:r>
      <w:r w:rsidRPr="00524618">
        <w:rPr>
          <w:rFonts w:eastAsia="仿宋_GB2312" w:cs="仿宋_GB2312" w:hint="eastAsia"/>
          <w:sz w:val="32"/>
          <w:szCs w:val="32"/>
          <w:lang w:bidi="ar"/>
        </w:rPr>
        <w:t>港航管理机构采取暂扣措施时，应当出具暂扣凭证，妥善保管暂扣的物品，不得使用、调换或者损毁。</w:t>
      </w:r>
    </w:p>
    <w:p w14:paraId="77259E20" w14:textId="77777777" w:rsidR="00847F01" w:rsidRPr="00524618" w:rsidRDefault="005A2F22" w:rsidP="00524618">
      <w:pPr>
        <w:spacing w:line="594" w:lineRule="exact"/>
        <w:ind w:firstLineChars="200" w:firstLine="640"/>
        <w:rPr>
          <w:rFonts w:eastAsia="仿宋_GB2312" w:cs="仿宋_GB2312"/>
          <w:sz w:val="32"/>
          <w:szCs w:val="32"/>
        </w:rPr>
      </w:pPr>
      <w:r w:rsidRPr="00524618">
        <w:rPr>
          <w:rFonts w:eastAsia="仿宋_GB2312" w:cs="仿宋_GB2312" w:hint="eastAsia"/>
          <w:sz w:val="32"/>
          <w:szCs w:val="32"/>
          <w:lang w:bidi="ar"/>
        </w:rPr>
        <w:t>当事人依法接受处理后，港航管理机构应当在三个工作日</w:t>
      </w:r>
      <w:proofErr w:type="gramStart"/>
      <w:r w:rsidRPr="00524618">
        <w:rPr>
          <w:rFonts w:eastAsia="仿宋_GB2312" w:cs="仿宋_GB2312" w:hint="eastAsia"/>
          <w:sz w:val="32"/>
          <w:szCs w:val="32"/>
          <w:lang w:bidi="ar"/>
        </w:rPr>
        <w:t>内返还暂扣</w:t>
      </w:r>
      <w:proofErr w:type="gramEnd"/>
      <w:r w:rsidRPr="00524618">
        <w:rPr>
          <w:rFonts w:eastAsia="仿宋_GB2312" w:cs="仿宋_GB2312" w:hint="eastAsia"/>
          <w:sz w:val="32"/>
          <w:szCs w:val="32"/>
          <w:lang w:bidi="ar"/>
        </w:rPr>
        <w:t>物品。</w:t>
      </w:r>
    </w:p>
    <w:p w14:paraId="79301979" w14:textId="77777777" w:rsidR="00847F01" w:rsidRPr="00524618" w:rsidRDefault="005A2F22" w:rsidP="00524618">
      <w:pPr>
        <w:spacing w:line="594" w:lineRule="exact"/>
        <w:ind w:firstLineChars="200" w:firstLine="640"/>
        <w:rPr>
          <w:rFonts w:eastAsia="黑体" w:cs="仿宋_GB2312"/>
          <w:sz w:val="32"/>
          <w:szCs w:val="32"/>
        </w:rPr>
      </w:pPr>
      <w:r w:rsidRPr="00524618">
        <w:rPr>
          <w:rFonts w:eastAsia="仿宋_GB2312" w:cs="仿宋_GB2312" w:hint="eastAsia"/>
          <w:sz w:val="32"/>
          <w:szCs w:val="32"/>
          <w:lang w:bidi="ar"/>
        </w:rPr>
        <w:t>因保管不善造成财产损毁或者灭失的，港航管理机构应当依法予以赔偿。</w:t>
      </w:r>
    </w:p>
    <w:p w14:paraId="454E2DDE" w14:textId="77777777" w:rsidR="00847F01" w:rsidRPr="00524618" w:rsidRDefault="005A2F22" w:rsidP="00524618">
      <w:pPr>
        <w:spacing w:line="594" w:lineRule="exact"/>
        <w:ind w:firstLineChars="200" w:firstLine="640"/>
        <w:rPr>
          <w:rFonts w:eastAsia="仿宋_GB2312" w:cs="仿宋_GB2312"/>
          <w:sz w:val="32"/>
          <w:szCs w:val="32"/>
        </w:rPr>
      </w:pPr>
      <w:r w:rsidRPr="00524618">
        <w:rPr>
          <w:rFonts w:eastAsia="黑体" w:cs="仿宋_GB2312" w:hint="eastAsia"/>
          <w:sz w:val="32"/>
          <w:szCs w:val="32"/>
          <w:lang w:bidi="ar"/>
        </w:rPr>
        <w:t>第四十六条</w:t>
      </w:r>
      <w:r w:rsidRPr="00524618">
        <w:rPr>
          <w:rFonts w:eastAsia="仿宋_GB2312" w:cs="仿宋_GB2312" w:hint="eastAsia"/>
          <w:sz w:val="32"/>
          <w:szCs w:val="32"/>
          <w:lang w:bidi="ar"/>
        </w:rPr>
        <w:t xml:space="preserve">  </w:t>
      </w:r>
      <w:r w:rsidRPr="00524618">
        <w:rPr>
          <w:rFonts w:eastAsia="仿宋_GB2312" w:cs="仿宋_GB2312" w:hint="eastAsia"/>
          <w:sz w:val="32"/>
          <w:szCs w:val="32"/>
          <w:lang w:bidi="ar"/>
        </w:rPr>
        <w:t>港航管理机构、有关部门工作人员违反本条例的规定，有下列情形之一的，依法给予行政处分；构成犯罪的，依法追究刑事责任：</w:t>
      </w:r>
    </w:p>
    <w:p w14:paraId="634281AD" w14:textId="77777777" w:rsidR="00847F01" w:rsidRPr="00524618" w:rsidRDefault="005A2F22" w:rsidP="00524618">
      <w:pPr>
        <w:spacing w:line="594" w:lineRule="exact"/>
        <w:ind w:firstLineChars="200" w:firstLine="640"/>
        <w:rPr>
          <w:rFonts w:eastAsia="仿宋_GB2312" w:cs="仿宋_GB2312"/>
          <w:sz w:val="32"/>
          <w:szCs w:val="32"/>
        </w:rPr>
      </w:pPr>
      <w:r w:rsidRPr="00524618">
        <w:rPr>
          <w:rFonts w:eastAsia="仿宋_GB2312" w:cs="仿宋_GB2312" w:hint="eastAsia"/>
          <w:sz w:val="32"/>
          <w:szCs w:val="32"/>
          <w:lang w:bidi="ar"/>
        </w:rPr>
        <w:t>（一）不依照本条例规定的条件、程序和期限实施行政许可的；</w:t>
      </w:r>
    </w:p>
    <w:p w14:paraId="0975B67F" w14:textId="77777777" w:rsidR="00847F01" w:rsidRPr="00524618" w:rsidRDefault="005A2F22" w:rsidP="00524618">
      <w:pPr>
        <w:spacing w:line="594" w:lineRule="exact"/>
        <w:ind w:firstLineChars="200" w:firstLine="640"/>
        <w:rPr>
          <w:rFonts w:eastAsia="仿宋_GB2312" w:cs="仿宋_GB2312"/>
          <w:sz w:val="32"/>
          <w:szCs w:val="32"/>
        </w:rPr>
      </w:pPr>
      <w:r w:rsidRPr="00524618">
        <w:rPr>
          <w:rFonts w:eastAsia="仿宋_GB2312" w:cs="仿宋_GB2312" w:hint="eastAsia"/>
          <w:sz w:val="32"/>
          <w:szCs w:val="32"/>
          <w:lang w:bidi="ar"/>
        </w:rPr>
        <w:t>（二）行政处罚违反法定程序或者行政处罚显失公正的；</w:t>
      </w:r>
    </w:p>
    <w:p w14:paraId="03E6E827" w14:textId="77777777" w:rsidR="00847F01" w:rsidRPr="00524618" w:rsidRDefault="005A2F22" w:rsidP="00524618">
      <w:pPr>
        <w:spacing w:line="594" w:lineRule="exact"/>
        <w:ind w:firstLineChars="200" w:firstLine="640"/>
        <w:rPr>
          <w:rFonts w:eastAsia="仿宋_GB2312" w:cs="仿宋_GB2312"/>
          <w:sz w:val="32"/>
          <w:szCs w:val="32"/>
        </w:rPr>
      </w:pPr>
      <w:r w:rsidRPr="00524618">
        <w:rPr>
          <w:rFonts w:eastAsia="仿宋_GB2312" w:cs="仿宋_GB2312" w:hint="eastAsia"/>
          <w:sz w:val="32"/>
          <w:szCs w:val="32"/>
          <w:lang w:bidi="ar"/>
        </w:rPr>
        <w:lastRenderedPageBreak/>
        <w:t>（三）无法定依据收费、罚款，或者收费、罚款不使用规定的收据的；</w:t>
      </w:r>
    </w:p>
    <w:p w14:paraId="4C64D49E" w14:textId="77777777" w:rsidR="00847F01" w:rsidRPr="00524618" w:rsidRDefault="005A2F22" w:rsidP="00524618">
      <w:pPr>
        <w:spacing w:line="594" w:lineRule="exact"/>
        <w:ind w:firstLineChars="200" w:firstLine="640"/>
        <w:rPr>
          <w:rFonts w:eastAsia="仿宋_GB2312" w:cs="仿宋_GB2312"/>
          <w:sz w:val="32"/>
          <w:szCs w:val="32"/>
        </w:rPr>
      </w:pPr>
      <w:r w:rsidRPr="00524618">
        <w:rPr>
          <w:rFonts w:eastAsia="仿宋_GB2312" w:cs="仿宋_GB2312" w:hint="eastAsia"/>
          <w:sz w:val="32"/>
          <w:szCs w:val="32"/>
          <w:lang w:bidi="ar"/>
        </w:rPr>
        <w:t>（四）使用或者损坏扣押财物的；</w:t>
      </w:r>
    </w:p>
    <w:p w14:paraId="533D90EE" w14:textId="77777777" w:rsidR="00847F01" w:rsidRPr="00524618" w:rsidRDefault="005A2F22" w:rsidP="00524618">
      <w:pPr>
        <w:spacing w:line="594" w:lineRule="exact"/>
        <w:ind w:firstLineChars="200" w:firstLine="640"/>
        <w:rPr>
          <w:rFonts w:eastAsia="仿宋_GB2312" w:cs="仿宋_GB2312"/>
          <w:sz w:val="32"/>
          <w:szCs w:val="32"/>
        </w:rPr>
      </w:pPr>
      <w:r w:rsidRPr="00524618">
        <w:rPr>
          <w:rFonts w:eastAsia="仿宋_GB2312" w:cs="仿宋_GB2312" w:hint="eastAsia"/>
          <w:sz w:val="32"/>
          <w:szCs w:val="32"/>
          <w:lang w:bidi="ar"/>
        </w:rPr>
        <w:t>（五）对举报人打击报复的；</w:t>
      </w:r>
    </w:p>
    <w:p w14:paraId="7BEDEB00" w14:textId="77777777" w:rsidR="00847F01" w:rsidRPr="00524618" w:rsidRDefault="005A2F22" w:rsidP="00524618">
      <w:pPr>
        <w:spacing w:line="594" w:lineRule="exact"/>
        <w:ind w:firstLineChars="200" w:firstLine="640"/>
        <w:rPr>
          <w:rFonts w:eastAsia="仿宋_GB2312" w:cs="仿宋_GB2312"/>
          <w:sz w:val="32"/>
          <w:szCs w:val="32"/>
        </w:rPr>
      </w:pPr>
      <w:r w:rsidRPr="00524618">
        <w:rPr>
          <w:rFonts w:eastAsia="仿宋_GB2312" w:cs="仿宋_GB2312" w:hint="eastAsia"/>
          <w:sz w:val="32"/>
          <w:szCs w:val="32"/>
          <w:lang w:bidi="ar"/>
        </w:rPr>
        <w:t>（六）发现违法行为不及时查处的；</w:t>
      </w:r>
    </w:p>
    <w:p w14:paraId="715D5875" w14:textId="77777777" w:rsidR="00847F01" w:rsidRPr="00524618" w:rsidRDefault="005A2F22" w:rsidP="00524618">
      <w:pPr>
        <w:spacing w:line="594" w:lineRule="exact"/>
        <w:ind w:firstLineChars="200" w:firstLine="640"/>
        <w:rPr>
          <w:rFonts w:eastAsia="仿宋_GB2312" w:cs="仿宋_GB2312"/>
          <w:sz w:val="32"/>
          <w:szCs w:val="32"/>
        </w:rPr>
      </w:pPr>
      <w:r w:rsidRPr="00524618">
        <w:rPr>
          <w:rFonts w:eastAsia="仿宋_GB2312" w:cs="仿宋_GB2312" w:hint="eastAsia"/>
          <w:sz w:val="32"/>
          <w:szCs w:val="32"/>
          <w:lang w:bidi="ar"/>
        </w:rPr>
        <w:t>（七）利用职权索取、收受他人财物，或者谋取其他利益的；</w:t>
      </w:r>
    </w:p>
    <w:p w14:paraId="25176B47" w14:textId="77777777" w:rsidR="00847F01" w:rsidRPr="00524618" w:rsidRDefault="005A2F22" w:rsidP="00524618">
      <w:pPr>
        <w:spacing w:line="594" w:lineRule="exact"/>
        <w:ind w:firstLineChars="200" w:firstLine="640"/>
        <w:rPr>
          <w:rFonts w:eastAsia="仿宋_GB2312" w:cs="仿宋_GB2312"/>
          <w:sz w:val="32"/>
          <w:szCs w:val="32"/>
        </w:rPr>
      </w:pPr>
      <w:r w:rsidRPr="00524618">
        <w:rPr>
          <w:rFonts w:eastAsia="仿宋_GB2312" w:cs="仿宋_GB2312" w:hint="eastAsia"/>
          <w:sz w:val="32"/>
          <w:szCs w:val="32"/>
          <w:lang w:bidi="ar"/>
        </w:rPr>
        <w:t>（八）不履行、不正确履行职责致使发生重大安全事故的；</w:t>
      </w:r>
    </w:p>
    <w:p w14:paraId="0E7B567E" w14:textId="77777777" w:rsidR="00847F01" w:rsidRPr="00524618" w:rsidRDefault="005A2F22" w:rsidP="00524618">
      <w:pPr>
        <w:spacing w:line="594" w:lineRule="exact"/>
        <w:ind w:firstLineChars="200" w:firstLine="640"/>
        <w:rPr>
          <w:rFonts w:eastAsia="仿宋_GB2312" w:cs="仿宋_GB2312"/>
          <w:sz w:val="32"/>
          <w:szCs w:val="32"/>
          <w:lang w:bidi="ar"/>
        </w:rPr>
      </w:pPr>
      <w:r w:rsidRPr="00524618">
        <w:rPr>
          <w:rFonts w:eastAsia="仿宋_GB2312" w:cs="仿宋_GB2312" w:hint="eastAsia"/>
          <w:sz w:val="32"/>
          <w:szCs w:val="32"/>
          <w:lang w:bidi="ar"/>
        </w:rPr>
        <w:t>（九）其他违反法律、法规的行为。</w:t>
      </w:r>
    </w:p>
    <w:p w14:paraId="2CB1CF21" w14:textId="77777777" w:rsidR="00847F01" w:rsidRPr="00524618" w:rsidRDefault="00847F01" w:rsidP="00524618">
      <w:pPr>
        <w:spacing w:line="594" w:lineRule="exact"/>
        <w:ind w:firstLineChars="200" w:firstLine="640"/>
        <w:rPr>
          <w:rFonts w:eastAsia="仿宋_GB2312" w:cs="仿宋_GB2312"/>
          <w:sz w:val="32"/>
          <w:szCs w:val="32"/>
          <w:lang w:bidi="ar"/>
        </w:rPr>
      </w:pPr>
    </w:p>
    <w:p w14:paraId="3C63F709" w14:textId="77777777" w:rsidR="00847F01" w:rsidRPr="00524618" w:rsidRDefault="005A2F22" w:rsidP="00524618">
      <w:pPr>
        <w:spacing w:line="594" w:lineRule="exact"/>
        <w:jc w:val="center"/>
        <w:rPr>
          <w:rFonts w:eastAsia="黑体" w:cs="仿宋_GB2312"/>
          <w:sz w:val="32"/>
          <w:szCs w:val="32"/>
          <w:lang w:bidi="ar"/>
        </w:rPr>
      </w:pPr>
      <w:r w:rsidRPr="00524618">
        <w:rPr>
          <w:rFonts w:eastAsia="黑体" w:cs="仿宋_GB2312" w:hint="eastAsia"/>
          <w:sz w:val="32"/>
          <w:szCs w:val="32"/>
          <w:lang w:bidi="ar"/>
        </w:rPr>
        <w:t>第六章</w:t>
      </w:r>
      <w:r w:rsidRPr="00524618">
        <w:rPr>
          <w:rFonts w:eastAsia="黑体" w:cs="仿宋_GB2312" w:hint="eastAsia"/>
          <w:sz w:val="32"/>
          <w:szCs w:val="32"/>
          <w:lang w:bidi="ar"/>
        </w:rPr>
        <w:t xml:space="preserve">  </w:t>
      </w:r>
      <w:r w:rsidRPr="00524618">
        <w:rPr>
          <w:rFonts w:eastAsia="黑体" w:cs="仿宋_GB2312" w:hint="eastAsia"/>
          <w:sz w:val="32"/>
          <w:szCs w:val="32"/>
          <w:lang w:bidi="ar"/>
        </w:rPr>
        <w:t>附</w:t>
      </w:r>
      <w:r w:rsidR="00F67330" w:rsidRPr="00524618">
        <w:rPr>
          <w:rFonts w:eastAsia="黑体" w:cs="仿宋_GB2312" w:hint="eastAsia"/>
          <w:sz w:val="32"/>
          <w:szCs w:val="32"/>
          <w:lang w:bidi="ar"/>
        </w:rPr>
        <w:t xml:space="preserve">  </w:t>
      </w:r>
      <w:r w:rsidRPr="00524618">
        <w:rPr>
          <w:rFonts w:eastAsia="黑体" w:cs="仿宋_GB2312" w:hint="eastAsia"/>
          <w:sz w:val="32"/>
          <w:szCs w:val="32"/>
          <w:lang w:bidi="ar"/>
        </w:rPr>
        <w:t>则</w:t>
      </w:r>
    </w:p>
    <w:p w14:paraId="6208EA23" w14:textId="77777777" w:rsidR="00847F01" w:rsidRPr="00524618" w:rsidRDefault="00847F01" w:rsidP="00524618">
      <w:pPr>
        <w:spacing w:line="594" w:lineRule="exact"/>
        <w:jc w:val="center"/>
        <w:rPr>
          <w:rFonts w:eastAsia="黑体" w:cs="仿宋_GB2312"/>
          <w:sz w:val="32"/>
          <w:szCs w:val="32"/>
          <w:lang w:bidi="ar"/>
        </w:rPr>
      </w:pPr>
    </w:p>
    <w:p w14:paraId="0B0B20B4" w14:textId="77777777" w:rsidR="00847F01" w:rsidRPr="00524618" w:rsidRDefault="005A2F22" w:rsidP="00524618">
      <w:pPr>
        <w:spacing w:line="594" w:lineRule="exact"/>
        <w:ind w:firstLineChars="200" w:firstLine="640"/>
        <w:rPr>
          <w:rFonts w:eastAsia="仿宋_GB2312" w:cs="仿宋_GB2312"/>
          <w:sz w:val="32"/>
          <w:szCs w:val="32"/>
        </w:rPr>
      </w:pPr>
      <w:r w:rsidRPr="00524618">
        <w:rPr>
          <w:rFonts w:eastAsia="黑体" w:cs="仿宋_GB2312" w:hint="eastAsia"/>
          <w:sz w:val="32"/>
          <w:szCs w:val="32"/>
          <w:lang w:bidi="ar"/>
        </w:rPr>
        <w:t>第四十七条</w:t>
      </w:r>
      <w:r w:rsidRPr="00524618">
        <w:rPr>
          <w:rFonts w:eastAsia="仿宋_GB2312" w:cs="仿宋_GB2312" w:hint="eastAsia"/>
          <w:sz w:val="32"/>
          <w:szCs w:val="32"/>
          <w:lang w:bidi="ar"/>
        </w:rPr>
        <w:t xml:space="preserve">  </w:t>
      </w:r>
      <w:r w:rsidRPr="00524618">
        <w:rPr>
          <w:rFonts w:eastAsia="仿宋_GB2312" w:cs="仿宋_GB2312" w:hint="eastAsia"/>
          <w:sz w:val="32"/>
          <w:szCs w:val="32"/>
          <w:lang w:bidi="ar"/>
        </w:rPr>
        <w:t>本条例下列用语的含义是：</w:t>
      </w:r>
    </w:p>
    <w:p w14:paraId="44F240A7" w14:textId="77777777" w:rsidR="00847F01" w:rsidRPr="00524618" w:rsidRDefault="005A2F22" w:rsidP="00524618">
      <w:pPr>
        <w:spacing w:line="594" w:lineRule="exact"/>
        <w:ind w:firstLineChars="200" w:firstLine="640"/>
        <w:rPr>
          <w:rFonts w:eastAsia="仿宋_GB2312" w:cs="仿宋_GB2312"/>
          <w:sz w:val="32"/>
          <w:szCs w:val="32"/>
        </w:rPr>
      </w:pPr>
      <w:r w:rsidRPr="00524618">
        <w:rPr>
          <w:rFonts w:eastAsia="仿宋_GB2312" w:cs="仿宋_GB2312" w:hint="eastAsia"/>
          <w:sz w:val="32"/>
          <w:szCs w:val="32"/>
          <w:lang w:bidi="ar"/>
        </w:rPr>
        <w:t>航道通航条件，是指航道的尺度、通航净空、通航流量、水位、水流等构成航道功能的基本要素。</w:t>
      </w:r>
    </w:p>
    <w:p w14:paraId="1CA72767" w14:textId="77777777" w:rsidR="00847F01" w:rsidRPr="00524618" w:rsidRDefault="005A2F22" w:rsidP="00524618">
      <w:pPr>
        <w:spacing w:line="594" w:lineRule="exact"/>
        <w:ind w:firstLineChars="200" w:firstLine="640"/>
        <w:rPr>
          <w:rFonts w:eastAsia="仿宋_GB2312" w:cs="仿宋_GB2312"/>
          <w:sz w:val="32"/>
          <w:szCs w:val="32"/>
        </w:rPr>
      </w:pPr>
      <w:r w:rsidRPr="00524618">
        <w:rPr>
          <w:rFonts w:eastAsia="仿宋_GB2312" w:cs="仿宋_GB2312" w:hint="eastAsia"/>
          <w:sz w:val="32"/>
          <w:szCs w:val="32"/>
          <w:lang w:bidi="ar"/>
        </w:rPr>
        <w:t>航运枢纽，是指以航运开发为主，兼有防洪、发电、灌溉等其他功能的拦河通航建筑物。</w:t>
      </w:r>
    </w:p>
    <w:p w14:paraId="539F6100" w14:textId="77777777" w:rsidR="00847F01" w:rsidRPr="00524618" w:rsidRDefault="005A2F22" w:rsidP="00524618">
      <w:pPr>
        <w:spacing w:line="594" w:lineRule="exact"/>
        <w:ind w:firstLineChars="200" w:firstLine="640"/>
        <w:rPr>
          <w:rFonts w:eastAsia="仿宋_GB2312" w:cs="仿宋_GB2312"/>
          <w:sz w:val="32"/>
          <w:szCs w:val="32"/>
        </w:rPr>
      </w:pPr>
      <w:r w:rsidRPr="00524618">
        <w:rPr>
          <w:rFonts w:eastAsia="仿宋_GB2312" w:cs="仿宋_GB2312" w:hint="eastAsia"/>
          <w:sz w:val="32"/>
          <w:szCs w:val="32"/>
          <w:lang w:bidi="ar"/>
        </w:rPr>
        <w:t>坝区航道，是指市港航管理机构根据批准的船闸工程设计和船闸运行管理的实际需要，报请市交通行政主管部门划定的在船闸管理区域内的航道。</w:t>
      </w:r>
    </w:p>
    <w:p w14:paraId="24591AE3" w14:textId="77777777" w:rsidR="00847F01" w:rsidRPr="00524618" w:rsidRDefault="005A2F22" w:rsidP="00524618">
      <w:pPr>
        <w:spacing w:line="594" w:lineRule="exact"/>
        <w:ind w:firstLineChars="200" w:firstLine="640"/>
        <w:rPr>
          <w:rFonts w:eastAsia="黑体" w:cs="仿宋_GB2312"/>
          <w:sz w:val="32"/>
          <w:szCs w:val="32"/>
        </w:rPr>
      </w:pPr>
      <w:r w:rsidRPr="00524618">
        <w:rPr>
          <w:rFonts w:eastAsia="仿宋_GB2312" w:cs="仿宋_GB2312" w:hint="eastAsia"/>
          <w:sz w:val="32"/>
          <w:szCs w:val="32"/>
          <w:lang w:bidi="ar"/>
        </w:rPr>
        <w:t>整治建筑物，是指用于整治航道</w:t>
      </w:r>
      <w:proofErr w:type="gramStart"/>
      <w:r w:rsidRPr="00524618">
        <w:rPr>
          <w:rFonts w:eastAsia="仿宋_GB2312" w:cs="仿宋_GB2312" w:hint="eastAsia"/>
          <w:sz w:val="32"/>
          <w:szCs w:val="32"/>
          <w:lang w:bidi="ar"/>
        </w:rPr>
        <w:t>的起束水</w:t>
      </w:r>
      <w:proofErr w:type="gramEnd"/>
      <w:r w:rsidRPr="00524618">
        <w:rPr>
          <w:rFonts w:eastAsia="仿宋_GB2312" w:cs="仿宋_GB2312" w:hint="eastAsia"/>
          <w:sz w:val="32"/>
          <w:szCs w:val="32"/>
          <w:lang w:bidi="ar"/>
        </w:rPr>
        <w:t>、导流、导沙、固滩和护岸等作用的建筑物。</w:t>
      </w:r>
    </w:p>
    <w:p w14:paraId="25E78CC8" w14:textId="24EBAF48" w:rsidR="00847F01" w:rsidRPr="00524618" w:rsidRDefault="005A2F22" w:rsidP="00524618">
      <w:pPr>
        <w:spacing w:line="594" w:lineRule="exact"/>
        <w:ind w:firstLineChars="200" w:firstLine="640"/>
        <w:rPr>
          <w:rFonts w:eastAsia="仿宋_GB2312" w:cs="仿宋_GB2312"/>
          <w:sz w:val="32"/>
          <w:szCs w:val="32"/>
        </w:rPr>
      </w:pPr>
      <w:r w:rsidRPr="00524618">
        <w:rPr>
          <w:rFonts w:eastAsia="黑体" w:cs="仿宋_GB2312" w:hint="eastAsia"/>
          <w:sz w:val="32"/>
          <w:szCs w:val="32"/>
          <w:lang w:bidi="ar"/>
        </w:rPr>
        <w:t>第四十八条</w:t>
      </w:r>
      <w:r w:rsidRPr="00524618">
        <w:rPr>
          <w:rFonts w:eastAsia="仿宋_GB2312" w:cs="仿宋_GB2312" w:hint="eastAsia"/>
          <w:sz w:val="32"/>
          <w:szCs w:val="32"/>
          <w:lang w:bidi="ar"/>
        </w:rPr>
        <w:t xml:space="preserve">  </w:t>
      </w:r>
      <w:r w:rsidRPr="00524618">
        <w:rPr>
          <w:rFonts w:eastAsia="仿宋_GB2312" w:cs="仿宋_GB2312" w:hint="eastAsia"/>
          <w:sz w:val="32"/>
          <w:szCs w:val="32"/>
          <w:lang w:bidi="ar"/>
        </w:rPr>
        <w:t>本条例自</w:t>
      </w:r>
      <w:r w:rsidRPr="00524618">
        <w:rPr>
          <w:rFonts w:eastAsia="仿宋_GB2312" w:cs="仿宋_GB2312" w:hint="eastAsia"/>
          <w:sz w:val="32"/>
          <w:szCs w:val="32"/>
          <w:lang w:bidi="ar"/>
        </w:rPr>
        <w:t>2010</w:t>
      </w:r>
      <w:r w:rsidRPr="00524618">
        <w:rPr>
          <w:rFonts w:eastAsia="仿宋_GB2312" w:cs="仿宋_GB2312" w:hint="eastAsia"/>
          <w:sz w:val="32"/>
          <w:szCs w:val="32"/>
          <w:lang w:bidi="ar"/>
        </w:rPr>
        <w:t>年</w:t>
      </w:r>
      <w:r w:rsidRPr="00524618">
        <w:rPr>
          <w:rFonts w:eastAsia="仿宋_GB2312" w:cs="仿宋_GB2312" w:hint="eastAsia"/>
          <w:sz w:val="32"/>
          <w:szCs w:val="32"/>
          <w:lang w:bidi="ar"/>
        </w:rPr>
        <w:t>11</w:t>
      </w:r>
      <w:r w:rsidRPr="00524618">
        <w:rPr>
          <w:rFonts w:eastAsia="仿宋_GB2312" w:cs="仿宋_GB2312" w:hint="eastAsia"/>
          <w:sz w:val="32"/>
          <w:szCs w:val="32"/>
          <w:lang w:bidi="ar"/>
        </w:rPr>
        <w:t>月</w:t>
      </w:r>
      <w:r w:rsidRPr="00524618">
        <w:rPr>
          <w:rFonts w:eastAsia="仿宋_GB2312" w:cs="仿宋_GB2312" w:hint="eastAsia"/>
          <w:sz w:val="32"/>
          <w:szCs w:val="32"/>
          <w:lang w:bidi="ar"/>
        </w:rPr>
        <w:t>1</w:t>
      </w:r>
      <w:r w:rsidRPr="00524618">
        <w:rPr>
          <w:rFonts w:eastAsia="仿宋_GB2312" w:cs="仿宋_GB2312" w:hint="eastAsia"/>
          <w:sz w:val="32"/>
          <w:szCs w:val="32"/>
          <w:lang w:bidi="ar"/>
        </w:rPr>
        <w:t>日起施行。</w:t>
      </w:r>
    </w:p>
    <w:sectPr w:rsidR="00847F01" w:rsidRPr="00524618" w:rsidSect="00472812">
      <w:footerReference w:type="even" r:id="rId7"/>
      <w:footerReference w:type="default" r:id="rId8"/>
      <w:pgSz w:w="11906" w:h="16838"/>
      <w:pgMar w:top="1984" w:right="1446" w:bottom="1644" w:left="1446" w:header="720" w:footer="1134"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59A6B" w14:textId="77777777" w:rsidR="0074234A" w:rsidRDefault="0074234A">
      <w:r>
        <w:separator/>
      </w:r>
    </w:p>
  </w:endnote>
  <w:endnote w:type="continuationSeparator" w:id="0">
    <w:p w14:paraId="0081E802" w14:textId="77777777" w:rsidR="0074234A" w:rsidRDefault="00742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embedRegular r:id="rId1" w:subsetted="1" w:fontKey="{10A33E1E-87F5-485C-9675-1D45FB3A24CD}"/>
  </w:font>
  <w:font w:name="Tahoma">
    <w:panose1 w:val="020B0604030504040204"/>
    <w:charset w:val="00"/>
    <w:family w:val="swiss"/>
    <w:pitch w:val="variable"/>
    <w:sig w:usb0="E1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embedRegular r:id="rId2" w:subsetted="1" w:fontKey="{C73B6CF8-3AD7-474E-8EBB-5B9BF6EE7C27}"/>
  </w:font>
  <w:font w:name="黑体">
    <w:altName w:val="SimHei"/>
    <w:panose1 w:val="02010609060101010101"/>
    <w:charset w:val="86"/>
    <w:family w:val="modern"/>
    <w:pitch w:val="fixed"/>
    <w:sig w:usb0="800002BF" w:usb1="38CF7CFA" w:usb2="00000016" w:usb3="00000000" w:csb0="00040001" w:csb1="00000000"/>
    <w:embedRegular r:id="rId3" w:subsetted="1" w:fontKey="{38E13A44-3F7F-48EE-BB46-99E6DD1C29B1}"/>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8D463" w14:textId="208A7FBC" w:rsidR="00847F01" w:rsidRPr="00472812" w:rsidRDefault="00472812" w:rsidP="00472812">
    <w:pPr>
      <w:pStyle w:val="a5"/>
      <w:widowControl/>
      <w:ind w:leftChars="150" w:left="315"/>
      <w:rPr>
        <w:rFonts w:ascii="宋体" w:hAns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Arabic  \* MERGEFORMAT </w:instrText>
    </w:r>
    <w:r>
      <w:rPr>
        <w:rFonts w:ascii="宋体" w:hAnsi="宋体"/>
        <w:sz w:val="28"/>
      </w:rPr>
      <w:fldChar w:fldCharType="separate"/>
    </w:r>
    <w:r>
      <w:rPr>
        <w:rFonts w:ascii="宋体" w:hAnsi="宋体"/>
        <w:noProof/>
        <w:sz w:val="28"/>
      </w:rPr>
      <w:t>2</w:t>
    </w:r>
    <w:r>
      <w:rPr>
        <w:rFonts w:ascii="宋体" w:hAnsi="宋体"/>
        <w:sz w:val="28"/>
      </w:rPr>
      <w:fldChar w:fldCharType="end"/>
    </w:r>
    <w:r>
      <w:rPr>
        <w:rFonts w:ascii="宋体" w:hAnsi="宋体"/>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13ACA" w14:textId="3D75D39F" w:rsidR="00847F01" w:rsidRPr="00472812" w:rsidRDefault="00472812" w:rsidP="00472812">
    <w:pPr>
      <w:pStyle w:val="a5"/>
      <w:widowControl/>
      <w:ind w:rightChars="150" w:right="315"/>
      <w:jc w:val="right"/>
      <w:rPr>
        <w:rFonts w:ascii="宋体" w:hAns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Arabic  \* MERGEFORMAT </w:instrText>
    </w:r>
    <w:r>
      <w:rPr>
        <w:rFonts w:ascii="宋体" w:hAnsi="宋体"/>
        <w:sz w:val="28"/>
      </w:rPr>
      <w:fldChar w:fldCharType="separate"/>
    </w:r>
    <w:r>
      <w:rPr>
        <w:rFonts w:ascii="宋体" w:hAnsi="宋体"/>
        <w:noProof/>
        <w:sz w:val="28"/>
      </w:rPr>
      <w:t>1</w:t>
    </w:r>
    <w:r>
      <w:rPr>
        <w:rFonts w:ascii="宋体" w:hAnsi="宋体"/>
        <w:sz w:val="28"/>
      </w:rPr>
      <w:fldChar w:fldCharType="end"/>
    </w:r>
    <w:r>
      <w:rPr>
        <w:rFonts w:ascii="宋体" w:hAnsi="宋体"/>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7E6D2" w14:textId="77777777" w:rsidR="0074234A" w:rsidRDefault="0074234A">
      <w:r>
        <w:separator/>
      </w:r>
    </w:p>
  </w:footnote>
  <w:footnote w:type="continuationSeparator" w:id="0">
    <w:p w14:paraId="4A0FBCF4" w14:textId="77777777" w:rsidR="0074234A" w:rsidRDefault="007423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6E6F"/>
    <w:rsid w:val="00001D97"/>
    <w:rsid w:val="00003ECC"/>
    <w:rsid w:val="00007944"/>
    <w:rsid w:val="00015C3C"/>
    <w:rsid w:val="000342CC"/>
    <w:rsid w:val="000357B4"/>
    <w:rsid w:val="000368F1"/>
    <w:rsid w:val="00042A03"/>
    <w:rsid w:val="00045C53"/>
    <w:rsid w:val="000754A7"/>
    <w:rsid w:val="00092651"/>
    <w:rsid w:val="000A7D35"/>
    <w:rsid w:val="000C6492"/>
    <w:rsid w:val="000D1DF2"/>
    <w:rsid w:val="000E0812"/>
    <w:rsid w:val="000E41A6"/>
    <w:rsid w:val="000F20B3"/>
    <w:rsid w:val="000F45A6"/>
    <w:rsid w:val="000F4640"/>
    <w:rsid w:val="000F7F50"/>
    <w:rsid w:val="00111EF0"/>
    <w:rsid w:val="00115F0A"/>
    <w:rsid w:val="00117799"/>
    <w:rsid w:val="00124C96"/>
    <w:rsid w:val="00132F74"/>
    <w:rsid w:val="001354B1"/>
    <w:rsid w:val="00141F22"/>
    <w:rsid w:val="00156581"/>
    <w:rsid w:val="00166024"/>
    <w:rsid w:val="0017224D"/>
    <w:rsid w:val="001931D5"/>
    <w:rsid w:val="00195330"/>
    <w:rsid w:val="001B10F0"/>
    <w:rsid w:val="001B31B4"/>
    <w:rsid w:val="001B4C48"/>
    <w:rsid w:val="001D6C2F"/>
    <w:rsid w:val="002078FB"/>
    <w:rsid w:val="0025109C"/>
    <w:rsid w:val="00271D43"/>
    <w:rsid w:val="002A0055"/>
    <w:rsid w:val="002B0005"/>
    <w:rsid w:val="002C0F7C"/>
    <w:rsid w:val="002F5581"/>
    <w:rsid w:val="00300B01"/>
    <w:rsid w:val="00300BC1"/>
    <w:rsid w:val="0030150A"/>
    <w:rsid w:val="00302912"/>
    <w:rsid w:val="0030331E"/>
    <w:rsid w:val="00303F26"/>
    <w:rsid w:val="0031791A"/>
    <w:rsid w:val="00343211"/>
    <w:rsid w:val="00363CFF"/>
    <w:rsid w:val="003676B6"/>
    <w:rsid w:val="003677FB"/>
    <w:rsid w:val="00384A6A"/>
    <w:rsid w:val="00390F60"/>
    <w:rsid w:val="00393022"/>
    <w:rsid w:val="003A5017"/>
    <w:rsid w:val="003A5FB1"/>
    <w:rsid w:val="003B022F"/>
    <w:rsid w:val="003B02B9"/>
    <w:rsid w:val="00403F4F"/>
    <w:rsid w:val="00421BA7"/>
    <w:rsid w:val="00472812"/>
    <w:rsid w:val="004C2D92"/>
    <w:rsid w:val="004C4DD0"/>
    <w:rsid w:val="004C521A"/>
    <w:rsid w:val="004D3D93"/>
    <w:rsid w:val="004D583A"/>
    <w:rsid w:val="004D7762"/>
    <w:rsid w:val="00501E95"/>
    <w:rsid w:val="00502736"/>
    <w:rsid w:val="00524618"/>
    <w:rsid w:val="00534C25"/>
    <w:rsid w:val="005356C6"/>
    <w:rsid w:val="00543E72"/>
    <w:rsid w:val="005617C3"/>
    <w:rsid w:val="00570DD1"/>
    <w:rsid w:val="0058266B"/>
    <w:rsid w:val="00596C02"/>
    <w:rsid w:val="005A2F22"/>
    <w:rsid w:val="005A6652"/>
    <w:rsid w:val="005A6CDD"/>
    <w:rsid w:val="005B2DE0"/>
    <w:rsid w:val="005B706E"/>
    <w:rsid w:val="005E0ACD"/>
    <w:rsid w:val="006135DD"/>
    <w:rsid w:val="00614850"/>
    <w:rsid w:val="006156AF"/>
    <w:rsid w:val="006327B4"/>
    <w:rsid w:val="00637F76"/>
    <w:rsid w:val="00640462"/>
    <w:rsid w:val="006411A0"/>
    <w:rsid w:val="00680345"/>
    <w:rsid w:val="006B722C"/>
    <w:rsid w:val="006D02DC"/>
    <w:rsid w:val="006D7950"/>
    <w:rsid w:val="00704C61"/>
    <w:rsid w:val="007055CB"/>
    <w:rsid w:val="00731B53"/>
    <w:rsid w:val="00733451"/>
    <w:rsid w:val="00734152"/>
    <w:rsid w:val="007377E6"/>
    <w:rsid w:val="00741F99"/>
    <w:rsid w:val="0074234A"/>
    <w:rsid w:val="00747B90"/>
    <w:rsid w:val="0076120C"/>
    <w:rsid w:val="0078518C"/>
    <w:rsid w:val="00792FCF"/>
    <w:rsid w:val="007E054C"/>
    <w:rsid w:val="007F743E"/>
    <w:rsid w:val="00821C6F"/>
    <w:rsid w:val="0084128E"/>
    <w:rsid w:val="0084388A"/>
    <w:rsid w:val="00847F01"/>
    <w:rsid w:val="008B3323"/>
    <w:rsid w:val="008D43B4"/>
    <w:rsid w:val="008F226B"/>
    <w:rsid w:val="008F7C41"/>
    <w:rsid w:val="00914DA9"/>
    <w:rsid w:val="009201DD"/>
    <w:rsid w:val="009306F2"/>
    <w:rsid w:val="00941E2A"/>
    <w:rsid w:val="009560AE"/>
    <w:rsid w:val="00964144"/>
    <w:rsid w:val="00964C9B"/>
    <w:rsid w:val="009734B2"/>
    <w:rsid w:val="00976CBA"/>
    <w:rsid w:val="0098726F"/>
    <w:rsid w:val="00993D60"/>
    <w:rsid w:val="009A0653"/>
    <w:rsid w:val="009A38F3"/>
    <w:rsid w:val="009D3E0F"/>
    <w:rsid w:val="009D7D2A"/>
    <w:rsid w:val="009F1266"/>
    <w:rsid w:val="00A011D7"/>
    <w:rsid w:val="00A167A6"/>
    <w:rsid w:val="00A3048E"/>
    <w:rsid w:val="00A401B9"/>
    <w:rsid w:val="00A42299"/>
    <w:rsid w:val="00A60969"/>
    <w:rsid w:val="00A9384B"/>
    <w:rsid w:val="00AB57DE"/>
    <w:rsid w:val="00AD0724"/>
    <w:rsid w:val="00AD200B"/>
    <w:rsid w:val="00AD5F47"/>
    <w:rsid w:val="00AE1FC4"/>
    <w:rsid w:val="00AE4FB1"/>
    <w:rsid w:val="00AE5B0C"/>
    <w:rsid w:val="00AF6CFC"/>
    <w:rsid w:val="00B10E9A"/>
    <w:rsid w:val="00B1316A"/>
    <w:rsid w:val="00B5652A"/>
    <w:rsid w:val="00B63DD3"/>
    <w:rsid w:val="00B82759"/>
    <w:rsid w:val="00B918E6"/>
    <w:rsid w:val="00BC1954"/>
    <w:rsid w:val="00BE7549"/>
    <w:rsid w:val="00BF6F75"/>
    <w:rsid w:val="00C111ED"/>
    <w:rsid w:val="00C27880"/>
    <w:rsid w:val="00C317D4"/>
    <w:rsid w:val="00C3229B"/>
    <w:rsid w:val="00C43427"/>
    <w:rsid w:val="00C44998"/>
    <w:rsid w:val="00C44E6C"/>
    <w:rsid w:val="00C456F8"/>
    <w:rsid w:val="00C53368"/>
    <w:rsid w:val="00C83C42"/>
    <w:rsid w:val="00C85B63"/>
    <w:rsid w:val="00C90949"/>
    <w:rsid w:val="00C90C74"/>
    <w:rsid w:val="00C9684B"/>
    <w:rsid w:val="00C97723"/>
    <w:rsid w:val="00C97CA1"/>
    <w:rsid w:val="00CC19BC"/>
    <w:rsid w:val="00CD2B65"/>
    <w:rsid w:val="00CD641C"/>
    <w:rsid w:val="00CD66FD"/>
    <w:rsid w:val="00CE6037"/>
    <w:rsid w:val="00CF5661"/>
    <w:rsid w:val="00D24453"/>
    <w:rsid w:val="00D5217F"/>
    <w:rsid w:val="00D604CF"/>
    <w:rsid w:val="00D62C4D"/>
    <w:rsid w:val="00D6766B"/>
    <w:rsid w:val="00D86E6F"/>
    <w:rsid w:val="00D9205E"/>
    <w:rsid w:val="00D94B0E"/>
    <w:rsid w:val="00D95EBA"/>
    <w:rsid w:val="00DC16A7"/>
    <w:rsid w:val="00DC2E49"/>
    <w:rsid w:val="00DC586F"/>
    <w:rsid w:val="00DD1FFC"/>
    <w:rsid w:val="00DE0AD3"/>
    <w:rsid w:val="00E22F77"/>
    <w:rsid w:val="00E568D1"/>
    <w:rsid w:val="00E67C31"/>
    <w:rsid w:val="00E72AC9"/>
    <w:rsid w:val="00EA557C"/>
    <w:rsid w:val="00EE4346"/>
    <w:rsid w:val="00EF3D79"/>
    <w:rsid w:val="00EF712E"/>
    <w:rsid w:val="00F05197"/>
    <w:rsid w:val="00F26E52"/>
    <w:rsid w:val="00F3020A"/>
    <w:rsid w:val="00F310FD"/>
    <w:rsid w:val="00F35C93"/>
    <w:rsid w:val="00F45A2B"/>
    <w:rsid w:val="00F67330"/>
    <w:rsid w:val="00F71057"/>
    <w:rsid w:val="00F7598A"/>
    <w:rsid w:val="00F83858"/>
    <w:rsid w:val="00F8570C"/>
    <w:rsid w:val="00F91C82"/>
    <w:rsid w:val="00F955F8"/>
    <w:rsid w:val="00FA772E"/>
    <w:rsid w:val="00FF1202"/>
    <w:rsid w:val="011C554E"/>
    <w:rsid w:val="03C67694"/>
    <w:rsid w:val="04344C8E"/>
    <w:rsid w:val="05027F66"/>
    <w:rsid w:val="05230905"/>
    <w:rsid w:val="061800A5"/>
    <w:rsid w:val="07626DA6"/>
    <w:rsid w:val="07B72F52"/>
    <w:rsid w:val="08DF69AD"/>
    <w:rsid w:val="091965D1"/>
    <w:rsid w:val="09E410E0"/>
    <w:rsid w:val="0A675A2F"/>
    <w:rsid w:val="0A91512D"/>
    <w:rsid w:val="0A954557"/>
    <w:rsid w:val="0C983805"/>
    <w:rsid w:val="0DC038B1"/>
    <w:rsid w:val="0FD04634"/>
    <w:rsid w:val="10C9276C"/>
    <w:rsid w:val="11A25318"/>
    <w:rsid w:val="13926767"/>
    <w:rsid w:val="14FA0426"/>
    <w:rsid w:val="15604A11"/>
    <w:rsid w:val="161A3378"/>
    <w:rsid w:val="178673E4"/>
    <w:rsid w:val="178D4F3D"/>
    <w:rsid w:val="17CE3A59"/>
    <w:rsid w:val="18285FD0"/>
    <w:rsid w:val="1A6222C6"/>
    <w:rsid w:val="1BF35099"/>
    <w:rsid w:val="1CA5041A"/>
    <w:rsid w:val="201F0C03"/>
    <w:rsid w:val="20A76CEE"/>
    <w:rsid w:val="22175C21"/>
    <w:rsid w:val="22321EB4"/>
    <w:rsid w:val="22D344DD"/>
    <w:rsid w:val="235B44CA"/>
    <w:rsid w:val="24677D47"/>
    <w:rsid w:val="253D1D3C"/>
    <w:rsid w:val="25EF4106"/>
    <w:rsid w:val="260D717B"/>
    <w:rsid w:val="26642625"/>
    <w:rsid w:val="285B0CC1"/>
    <w:rsid w:val="289B31E4"/>
    <w:rsid w:val="28C8342C"/>
    <w:rsid w:val="28E90BCE"/>
    <w:rsid w:val="29A817B7"/>
    <w:rsid w:val="2A0A02EF"/>
    <w:rsid w:val="2A2669DD"/>
    <w:rsid w:val="2ACE6819"/>
    <w:rsid w:val="2C6B5B0C"/>
    <w:rsid w:val="2CAA1EDC"/>
    <w:rsid w:val="2CF8423C"/>
    <w:rsid w:val="2E6C2CF7"/>
    <w:rsid w:val="2F9B12F8"/>
    <w:rsid w:val="32760B30"/>
    <w:rsid w:val="32E94666"/>
    <w:rsid w:val="339F0E89"/>
    <w:rsid w:val="36172021"/>
    <w:rsid w:val="372F28F9"/>
    <w:rsid w:val="38442F29"/>
    <w:rsid w:val="38717C8A"/>
    <w:rsid w:val="3A110A35"/>
    <w:rsid w:val="3A913A18"/>
    <w:rsid w:val="3C6C0BF8"/>
    <w:rsid w:val="3E7346FA"/>
    <w:rsid w:val="405A00B9"/>
    <w:rsid w:val="411B70C9"/>
    <w:rsid w:val="415060B6"/>
    <w:rsid w:val="416472D6"/>
    <w:rsid w:val="42133F3C"/>
    <w:rsid w:val="43F058C7"/>
    <w:rsid w:val="47136C01"/>
    <w:rsid w:val="474A2DCC"/>
    <w:rsid w:val="478C0D25"/>
    <w:rsid w:val="47C97959"/>
    <w:rsid w:val="47F279FF"/>
    <w:rsid w:val="4852421F"/>
    <w:rsid w:val="497C7931"/>
    <w:rsid w:val="4AE53B8A"/>
    <w:rsid w:val="4BC875DD"/>
    <w:rsid w:val="4C464220"/>
    <w:rsid w:val="4CCA70CB"/>
    <w:rsid w:val="4D2B50A4"/>
    <w:rsid w:val="4D2F1AB4"/>
    <w:rsid w:val="4EB178AC"/>
    <w:rsid w:val="4F2E7D65"/>
    <w:rsid w:val="4FC9678D"/>
    <w:rsid w:val="51A70E67"/>
    <w:rsid w:val="51AB3039"/>
    <w:rsid w:val="51D8235F"/>
    <w:rsid w:val="522251F5"/>
    <w:rsid w:val="531849A6"/>
    <w:rsid w:val="53EB7F9D"/>
    <w:rsid w:val="565C2AD0"/>
    <w:rsid w:val="5740033C"/>
    <w:rsid w:val="57A977DB"/>
    <w:rsid w:val="584E651A"/>
    <w:rsid w:val="59FC37B7"/>
    <w:rsid w:val="5B34424D"/>
    <w:rsid w:val="5B8C5998"/>
    <w:rsid w:val="5CA50A9E"/>
    <w:rsid w:val="5CB42991"/>
    <w:rsid w:val="5E4235C4"/>
    <w:rsid w:val="5F1F19A5"/>
    <w:rsid w:val="5FA66A83"/>
    <w:rsid w:val="62F02190"/>
    <w:rsid w:val="639C123D"/>
    <w:rsid w:val="63CF58B7"/>
    <w:rsid w:val="64B61252"/>
    <w:rsid w:val="65594956"/>
    <w:rsid w:val="664629DB"/>
    <w:rsid w:val="67147BBC"/>
    <w:rsid w:val="685F5B1C"/>
    <w:rsid w:val="688947E6"/>
    <w:rsid w:val="696444D5"/>
    <w:rsid w:val="69DA0519"/>
    <w:rsid w:val="6D4857C2"/>
    <w:rsid w:val="70325A03"/>
    <w:rsid w:val="70D51285"/>
    <w:rsid w:val="71C61874"/>
    <w:rsid w:val="724812FE"/>
    <w:rsid w:val="742A0DCF"/>
    <w:rsid w:val="74E814E9"/>
    <w:rsid w:val="756C2FB0"/>
    <w:rsid w:val="759E5AB8"/>
    <w:rsid w:val="77434DCE"/>
    <w:rsid w:val="77F730BD"/>
    <w:rsid w:val="79941930"/>
    <w:rsid w:val="7BC01248"/>
    <w:rsid w:val="7BF44CB3"/>
    <w:rsid w:val="7C5658C8"/>
    <w:rsid w:val="7C79216E"/>
    <w:rsid w:val="7D0933DC"/>
    <w:rsid w:val="7D334007"/>
    <w:rsid w:val="7DE45481"/>
    <w:rsid w:val="7E676BB9"/>
    <w:rsid w:val="7E684001"/>
    <w:rsid w:val="7EA34E95"/>
    <w:rsid w:val="7EFB2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3AAF14"/>
  <w15:docId w15:val="{790E3C3A-A701-4E96-8E2A-655397CED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er" w:qFormat="1"/>
    <w:lsdException w:name="footer" w:qFormat="1"/>
    <w:lsdException w:name="page number" w:qFormat="1"/>
    <w:lsdException w:name="Default Paragraph Font" w:semiHidden="1" w:qFormat="1"/>
    <w:lsdException w:name="Body Text Indent" w:qFormat="1"/>
    <w:lsdException w:name="Date" w:qFormat="1"/>
    <w:lsdException w:name="Hyperlink"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after="120"/>
      <w:ind w:leftChars="200" w:left="420"/>
    </w:pPr>
    <w:rPr>
      <w:rFonts w:eastAsia="方正仿宋_GBK"/>
      <w:sz w:val="32"/>
      <w:szCs w:val="20"/>
    </w:rPr>
  </w:style>
  <w:style w:type="paragraph" w:styleId="a4">
    <w:name w:val="Date"/>
    <w:basedOn w:val="a"/>
    <w:next w:val="a"/>
    <w:qFormat/>
    <w:pPr>
      <w:ind w:leftChars="2500" w:left="100"/>
    </w:p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line="480" w:lineRule="auto"/>
      <w:jc w:val="left"/>
    </w:pPr>
    <w:rPr>
      <w:rFonts w:ascii="宋体" w:hAnsi="宋体" w:cs="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widowControl/>
      <w:spacing w:after="160" w:line="240" w:lineRule="exact"/>
      <w:jc w:val="left"/>
    </w:pPr>
    <w:rPr>
      <w:rFonts w:ascii="Verdana" w:eastAsia="仿宋_GB2312" w:hAnsi="Verdana" w:cs="Verdana"/>
      <w:kern w:val="0"/>
      <w:sz w:val="24"/>
      <w:lang w:eastAsia="en-US"/>
    </w:rPr>
  </w:style>
  <w:style w:type="character" w:styleId="a8">
    <w:name w:val="page number"/>
    <w:basedOn w:val="a0"/>
    <w:qFormat/>
  </w:style>
  <w:style w:type="character" w:styleId="a9">
    <w:name w:val="Hyperlink"/>
    <w:basedOn w:val="a0"/>
    <w:qFormat/>
    <w:rPr>
      <w:color w:val="0000FF"/>
      <w:u w:val="single"/>
    </w:rPr>
  </w:style>
  <w:style w:type="paragraph" w:customStyle="1" w:styleId="CharChar">
    <w:name w:val="Char Char"/>
    <w:basedOn w:val="a"/>
    <w:qFormat/>
    <w:pPr>
      <w:widowControl/>
      <w:spacing w:after="160" w:line="240" w:lineRule="exact"/>
      <w:jc w:val="left"/>
    </w:pPr>
    <w:rPr>
      <w:rFonts w:ascii="Verdana" w:eastAsia="仿宋_GB2312" w:hAnsi="Verdana" w:cs="Verdana"/>
      <w:kern w:val="0"/>
      <w:sz w:val="24"/>
      <w:lang w:eastAsia="en-US"/>
    </w:rPr>
  </w:style>
  <w:style w:type="paragraph" w:customStyle="1" w:styleId="Char1">
    <w:name w:val="Char1"/>
    <w:basedOn w:val="a"/>
    <w:qFormat/>
  </w:style>
  <w:style w:type="paragraph" w:customStyle="1" w:styleId="CharCharCharCharCharCharChar">
    <w:name w:val="Char Char Char Char Char Char Char"/>
    <w:basedOn w:val="a"/>
    <w:qFormat/>
    <w:rPr>
      <w:rFonts w:ascii="Tahoma" w:hAnsi="Tahoma"/>
      <w:sz w:val="24"/>
      <w:szCs w:val="32"/>
    </w:rPr>
  </w:style>
  <w:style w:type="paragraph" w:customStyle="1" w:styleId="p0">
    <w:name w:val="p0"/>
    <w:basedOn w:val="a"/>
    <w:qFormat/>
    <w:pPr>
      <w:widowControl/>
    </w:pPr>
    <w:rPr>
      <w:kern w:val="0"/>
      <w:szCs w:val="21"/>
    </w:rPr>
  </w:style>
  <w:style w:type="paragraph" w:customStyle="1" w:styleId="Char">
    <w:name w:val="Char"/>
    <w:basedOn w:val="a"/>
    <w:qFormat/>
    <w:rPr>
      <w:rFonts w:eastAsia="方正仿宋_GBK"/>
      <w:sz w:val="32"/>
      <w:szCs w:val="20"/>
    </w:rPr>
  </w:style>
  <w:style w:type="paragraph" w:customStyle="1" w:styleId="CharChar3CharCharCharCharCharChar">
    <w:name w:val="Char Char3 Char Char Char Char Char Char"/>
    <w:basedOn w:val="a"/>
    <w:qFormat/>
    <w:pPr>
      <w:widowControl/>
      <w:spacing w:after="160" w:line="240" w:lineRule="exact"/>
      <w:jc w:val="left"/>
    </w:pPr>
    <w:rPr>
      <w:rFonts w:ascii="Verdana" w:eastAsia="仿宋_GB2312" w:hAnsi="Verdana" w:cs="Verdana"/>
      <w:kern w:val="0"/>
      <w:sz w:val="24"/>
      <w:lang w:eastAsia="en-US"/>
    </w:rPr>
  </w:style>
  <w:style w:type="paragraph" w:customStyle="1" w:styleId="CharChar3CharChar">
    <w:name w:val="Char Char3 Char Char"/>
    <w:basedOn w:val="a"/>
    <w:qFormat/>
    <w:pPr>
      <w:widowControl/>
      <w:spacing w:after="160" w:line="240" w:lineRule="exact"/>
      <w:jc w:val="left"/>
    </w:pPr>
    <w:rPr>
      <w:rFonts w:ascii="Verdana" w:eastAsia="仿宋_GB2312" w:hAnsi="Verdana" w:cs="Verdana"/>
      <w:kern w:val="0"/>
      <w:sz w:val="24"/>
      <w:lang w:eastAsia="en-US"/>
    </w:rPr>
  </w:style>
  <w:style w:type="character" w:customStyle="1" w:styleId="bt">
    <w:name w:val="bt"/>
    <w:basedOn w:val="a0"/>
    <w:qFormat/>
  </w:style>
  <w:style w:type="paragraph" w:styleId="aa">
    <w:name w:val="Balloon Text"/>
    <w:basedOn w:val="a"/>
    <w:link w:val="ab"/>
    <w:rsid w:val="002B0005"/>
    <w:rPr>
      <w:sz w:val="18"/>
      <w:szCs w:val="18"/>
    </w:rPr>
  </w:style>
  <w:style w:type="character" w:customStyle="1" w:styleId="ab">
    <w:name w:val="批注框文本 字符"/>
    <w:basedOn w:val="a0"/>
    <w:link w:val="aa"/>
    <w:rsid w:val="002B000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858</Words>
  <Characters>4891</Characters>
  <Application>Microsoft Office Word</Application>
  <DocSecurity>0</DocSecurity>
  <Lines>40</Lines>
  <Paragraphs>11</Paragraphs>
  <ScaleCrop>false</ScaleCrop>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重庆日报社：</dc:title>
  <dc:creator>user</dc:creator>
  <cp:lastModifiedBy>杨 文佩</cp:lastModifiedBy>
  <cp:revision>16</cp:revision>
  <cp:lastPrinted>2016-08-17T03:42:00Z</cp:lastPrinted>
  <dcterms:created xsi:type="dcterms:W3CDTF">2016-08-17T03:34:00Z</dcterms:created>
  <dcterms:modified xsi:type="dcterms:W3CDTF">2022-03-09T09:51:00Z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