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A13B5" w14:textId="77777777" w:rsidR="006A25CE" w:rsidRPr="008049EC" w:rsidRDefault="006A25CE" w:rsidP="008049EC">
      <w:pPr>
        <w:spacing w:line="594" w:lineRule="exact"/>
        <w:jc w:val="center"/>
        <w:rPr>
          <w:rFonts w:eastAsia="仿宋_GB2312" w:cs="仿宋_GB2312"/>
          <w:sz w:val="32"/>
          <w:szCs w:val="32"/>
          <w:lang w:bidi="ar"/>
        </w:rPr>
      </w:pPr>
    </w:p>
    <w:p w14:paraId="7502F80B" w14:textId="77777777" w:rsidR="006A25CE" w:rsidRPr="008049EC" w:rsidRDefault="006A25CE" w:rsidP="008049EC">
      <w:pPr>
        <w:spacing w:line="594" w:lineRule="exact"/>
        <w:jc w:val="center"/>
        <w:rPr>
          <w:rFonts w:eastAsia="仿宋_GB2312" w:cs="仿宋_GB2312"/>
          <w:sz w:val="32"/>
          <w:szCs w:val="32"/>
          <w:lang w:bidi="ar"/>
        </w:rPr>
      </w:pPr>
    </w:p>
    <w:p w14:paraId="0DF2B06A" w14:textId="77777777" w:rsidR="006A25CE" w:rsidRPr="008049EC" w:rsidRDefault="005B70B1" w:rsidP="008049EC">
      <w:pPr>
        <w:spacing w:line="594" w:lineRule="exact"/>
        <w:jc w:val="center"/>
        <w:rPr>
          <w:rFonts w:cs="宋体"/>
          <w:bCs/>
          <w:sz w:val="44"/>
          <w:szCs w:val="44"/>
        </w:rPr>
      </w:pPr>
      <w:r w:rsidRPr="008049EC">
        <w:rPr>
          <w:rFonts w:cs="宋体" w:hint="eastAsia"/>
          <w:bCs/>
          <w:sz w:val="44"/>
          <w:szCs w:val="44"/>
          <w:lang w:bidi="ar"/>
        </w:rPr>
        <w:t>重庆市爱国卫生条例</w:t>
      </w:r>
    </w:p>
    <w:p w14:paraId="32669412" w14:textId="77777777" w:rsidR="006A25CE" w:rsidRPr="008049EC" w:rsidRDefault="006A25CE" w:rsidP="008049EC">
      <w:pPr>
        <w:spacing w:line="594" w:lineRule="exact"/>
        <w:ind w:leftChars="100" w:left="210" w:rightChars="100" w:right="210"/>
        <w:jc w:val="center"/>
        <w:rPr>
          <w:rFonts w:eastAsia="楷体_GB2312" w:cs="楷体_GB2312"/>
          <w:sz w:val="32"/>
          <w:szCs w:val="32"/>
        </w:rPr>
      </w:pPr>
    </w:p>
    <w:p w14:paraId="244B4DE8" w14:textId="77777777" w:rsidR="006A25CE" w:rsidRPr="008049EC" w:rsidRDefault="005B70B1" w:rsidP="008049EC">
      <w:pPr>
        <w:spacing w:line="594" w:lineRule="exact"/>
        <w:ind w:leftChars="100" w:left="210" w:rightChars="100" w:right="210"/>
        <w:jc w:val="center"/>
        <w:rPr>
          <w:rFonts w:eastAsia="楷体_GB2312" w:cstheme="minorBidi"/>
          <w:sz w:val="32"/>
          <w:szCs w:val="32"/>
        </w:rPr>
      </w:pPr>
      <w:r w:rsidRPr="008049EC">
        <w:rPr>
          <w:rFonts w:eastAsia="楷体_GB2312" w:cstheme="minorBidi" w:hint="eastAsia"/>
          <w:sz w:val="32"/>
          <w:szCs w:val="32"/>
        </w:rPr>
        <w:t>（</w:t>
      </w:r>
      <w:r w:rsidRPr="008049EC">
        <w:rPr>
          <w:rFonts w:eastAsia="楷体_GB2312" w:cstheme="minorBidi" w:hint="eastAsia"/>
          <w:sz w:val="32"/>
          <w:szCs w:val="32"/>
        </w:rPr>
        <w:t>2003</w:t>
      </w:r>
      <w:r w:rsidRPr="008049EC">
        <w:rPr>
          <w:rFonts w:eastAsia="楷体_GB2312" w:cstheme="minorBidi" w:hint="eastAsia"/>
          <w:sz w:val="32"/>
          <w:szCs w:val="32"/>
        </w:rPr>
        <w:t>年</w:t>
      </w:r>
      <w:r w:rsidRPr="008049EC">
        <w:rPr>
          <w:rFonts w:eastAsia="楷体_GB2312" w:cstheme="minorBidi" w:hint="eastAsia"/>
          <w:sz w:val="32"/>
          <w:szCs w:val="32"/>
        </w:rPr>
        <w:t>5</w:t>
      </w:r>
      <w:r w:rsidRPr="008049EC">
        <w:rPr>
          <w:rFonts w:eastAsia="楷体_GB2312" w:cstheme="minorBidi" w:hint="eastAsia"/>
          <w:sz w:val="32"/>
          <w:szCs w:val="32"/>
        </w:rPr>
        <w:t>月</w:t>
      </w:r>
      <w:r w:rsidRPr="008049EC">
        <w:rPr>
          <w:rFonts w:eastAsia="楷体_GB2312" w:cstheme="minorBidi" w:hint="eastAsia"/>
          <w:sz w:val="32"/>
          <w:szCs w:val="32"/>
        </w:rPr>
        <w:t>29</w:t>
      </w:r>
      <w:r w:rsidRPr="008049EC">
        <w:rPr>
          <w:rFonts w:eastAsia="楷体_GB2312" w:cstheme="minorBidi" w:hint="eastAsia"/>
          <w:sz w:val="32"/>
          <w:szCs w:val="32"/>
        </w:rPr>
        <w:t>日重庆市第二届人民代表大会常务委员会第三次会议通过）</w:t>
      </w:r>
    </w:p>
    <w:p w14:paraId="77F88F2D" w14:textId="77777777" w:rsidR="006A25CE" w:rsidRPr="008049EC" w:rsidRDefault="006A25CE" w:rsidP="008049EC">
      <w:pPr>
        <w:spacing w:line="594" w:lineRule="exact"/>
        <w:rPr>
          <w:rFonts w:eastAsia="黑体" w:cs="仿宋_GB2312"/>
          <w:sz w:val="32"/>
          <w:szCs w:val="32"/>
        </w:rPr>
      </w:pPr>
    </w:p>
    <w:p w14:paraId="15999FA5" w14:textId="77777777" w:rsidR="006A25CE" w:rsidRPr="008049EC" w:rsidRDefault="005B70B1" w:rsidP="008049EC">
      <w:pPr>
        <w:spacing w:line="594" w:lineRule="exact"/>
        <w:ind w:firstLineChars="200" w:firstLine="640"/>
        <w:rPr>
          <w:rFonts w:eastAsia="黑体" w:cs="仿宋_GB2312"/>
          <w:sz w:val="32"/>
          <w:szCs w:val="32"/>
        </w:rPr>
      </w:pPr>
      <w:r w:rsidRPr="008049EC">
        <w:rPr>
          <w:rFonts w:eastAsia="黑体" w:cs="仿宋_GB2312" w:hint="eastAsia"/>
          <w:sz w:val="32"/>
          <w:szCs w:val="32"/>
          <w:lang w:bidi="ar"/>
        </w:rPr>
        <w:t>第一条</w:t>
      </w:r>
      <w:r w:rsidRPr="008049EC">
        <w:rPr>
          <w:rFonts w:eastAsia="仿宋_GB2312" w:cs="仿宋_GB2312" w:hint="eastAsia"/>
          <w:sz w:val="32"/>
          <w:szCs w:val="32"/>
          <w:lang w:bidi="ar"/>
        </w:rPr>
        <w:t xml:space="preserve">  </w:t>
      </w:r>
      <w:r w:rsidRPr="008049EC">
        <w:rPr>
          <w:rFonts w:eastAsia="仿宋_GB2312" w:cs="仿宋_GB2312" w:hint="eastAsia"/>
          <w:sz w:val="32"/>
          <w:szCs w:val="32"/>
          <w:lang w:bidi="ar"/>
        </w:rPr>
        <w:t>为了推动爱国卫生工作，提高公共卫生水平和公民健康水平，根据有关法律、行政法规的规定，结合本市实际，制定本条例。</w:t>
      </w:r>
    </w:p>
    <w:p w14:paraId="418E3ECE" w14:textId="77777777" w:rsidR="006A25CE" w:rsidRPr="008049EC" w:rsidRDefault="005B70B1" w:rsidP="008049EC">
      <w:pPr>
        <w:spacing w:line="594" w:lineRule="exact"/>
        <w:ind w:firstLineChars="200" w:firstLine="640"/>
        <w:rPr>
          <w:rFonts w:eastAsia="黑体" w:cs="仿宋_GB2312"/>
          <w:sz w:val="32"/>
          <w:szCs w:val="32"/>
        </w:rPr>
      </w:pPr>
      <w:r w:rsidRPr="008049EC">
        <w:rPr>
          <w:rFonts w:eastAsia="黑体" w:cs="仿宋_GB2312" w:hint="eastAsia"/>
          <w:sz w:val="32"/>
          <w:szCs w:val="32"/>
          <w:lang w:bidi="ar"/>
        </w:rPr>
        <w:t>第二条</w:t>
      </w:r>
      <w:r w:rsidRPr="008049EC">
        <w:rPr>
          <w:rFonts w:eastAsia="仿宋_GB2312" w:cs="仿宋_GB2312" w:hint="eastAsia"/>
          <w:sz w:val="32"/>
          <w:szCs w:val="32"/>
          <w:lang w:bidi="ar"/>
        </w:rPr>
        <w:t xml:space="preserve">  </w:t>
      </w:r>
      <w:r w:rsidRPr="008049EC">
        <w:rPr>
          <w:rFonts w:eastAsia="仿宋_GB2312" w:cs="仿宋_GB2312" w:hint="eastAsia"/>
          <w:sz w:val="32"/>
          <w:szCs w:val="32"/>
          <w:lang w:bidi="ar"/>
        </w:rPr>
        <w:t>爱国卫生工作是指以强化公共卫生意识，预防和控制疾病，减少危害健康因素，改善环境卫生，倡导文明卫生习惯，提高人民健康水平为目的，由政府组织、全社会参与的社会卫生活动。</w:t>
      </w:r>
    </w:p>
    <w:p w14:paraId="090C31B7" w14:textId="77777777" w:rsidR="006A25CE" w:rsidRPr="008049EC" w:rsidRDefault="005B70B1" w:rsidP="008049EC">
      <w:pPr>
        <w:spacing w:line="594" w:lineRule="exact"/>
        <w:ind w:firstLineChars="200" w:firstLine="640"/>
        <w:rPr>
          <w:rFonts w:eastAsia="黑体" w:cs="仿宋_GB2312"/>
          <w:sz w:val="32"/>
          <w:szCs w:val="32"/>
        </w:rPr>
      </w:pPr>
      <w:r w:rsidRPr="008049EC">
        <w:rPr>
          <w:rFonts w:eastAsia="黑体" w:cs="仿宋_GB2312" w:hint="eastAsia"/>
          <w:sz w:val="32"/>
          <w:szCs w:val="32"/>
          <w:lang w:bidi="ar"/>
        </w:rPr>
        <w:t>第三条</w:t>
      </w:r>
      <w:r w:rsidRPr="008049EC">
        <w:rPr>
          <w:rFonts w:eastAsia="仿宋_GB2312" w:cs="仿宋_GB2312" w:hint="eastAsia"/>
          <w:sz w:val="32"/>
          <w:szCs w:val="32"/>
          <w:lang w:bidi="ar"/>
        </w:rPr>
        <w:t xml:space="preserve">  </w:t>
      </w:r>
      <w:r w:rsidRPr="008049EC">
        <w:rPr>
          <w:rFonts w:eastAsia="仿宋_GB2312" w:cs="仿宋_GB2312" w:hint="eastAsia"/>
          <w:sz w:val="32"/>
          <w:szCs w:val="32"/>
          <w:lang w:bidi="ar"/>
        </w:rPr>
        <w:t>在本市行政区域内的机关、团体、企事业单位及其他组织（以下简称单位）和个人，均应遵守本条例。</w:t>
      </w:r>
    </w:p>
    <w:p w14:paraId="33DBFAE5" w14:textId="77777777" w:rsidR="006A25CE" w:rsidRPr="008049EC" w:rsidRDefault="005B70B1" w:rsidP="008049EC">
      <w:pPr>
        <w:spacing w:line="594" w:lineRule="exact"/>
        <w:ind w:firstLineChars="200" w:firstLine="640"/>
        <w:rPr>
          <w:rFonts w:eastAsia="黑体" w:cs="仿宋_GB2312"/>
          <w:sz w:val="32"/>
          <w:szCs w:val="32"/>
        </w:rPr>
      </w:pPr>
      <w:r w:rsidRPr="008049EC">
        <w:rPr>
          <w:rFonts w:eastAsia="黑体" w:cs="仿宋_GB2312" w:hint="eastAsia"/>
          <w:sz w:val="32"/>
          <w:szCs w:val="32"/>
          <w:lang w:bidi="ar"/>
        </w:rPr>
        <w:t>第四条</w:t>
      </w:r>
      <w:r w:rsidRPr="008049EC">
        <w:rPr>
          <w:rFonts w:eastAsia="仿宋_GB2312" w:cs="仿宋_GB2312" w:hint="eastAsia"/>
          <w:sz w:val="32"/>
          <w:szCs w:val="32"/>
          <w:lang w:bidi="ar"/>
        </w:rPr>
        <w:t xml:space="preserve">  </w:t>
      </w:r>
      <w:r w:rsidRPr="008049EC">
        <w:rPr>
          <w:rFonts w:eastAsia="仿宋_GB2312" w:cs="仿宋_GB2312" w:hint="eastAsia"/>
          <w:sz w:val="32"/>
          <w:szCs w:val="32"/>
          <w:lang w:bidi="ar"/>
        </w:rPr>
        <w:t>爱国卫生工作实行政府组织，属地管理，单位负责，全民参与，科学治理，社会监督的原则。</w:t>
      </w:r>
    </w:p>
    <w:p w14:paraId="1934ECA0" w14:textId="77777777" w:rsidR="006A25CE" w:rsidRPr="008049EC" w:rsidRDefault="005B70B1" w:rsidP="008049EC">
      <w:pPr>
        <w:spacing w:line="594" w:lineRule="exact"/>
        <w:ind w:firstLineChars="200" w:firstLine="640"/>
        <w:rPr>
          <w:rFonts w:eastAsia="黑体" w:cs="仿宋_GB2312"/>
          <w:sz w:val="32"/>
          <w:szCs w:val="32"/>
        </w:rPr>
      </w:pPr>
      <w:r w:rsidRPr="008049EC">
        <w:rPr>
          <w:rFonts w:eastAsia="黑体" w:cs="仿宋_GB2312" w:hint="eastAsia"/>
          <w:sz w:val="32"/>
          <w:szCs w:val="32"/>
          <w:lang w:bidi="ar"/>
        </w:rPr>
        <w:t>第五条</w:t>
      </w:r>
      <w:r w:rsidRPr="008049EC">
        <w:rPr>
          <w:rFonts w:eastAsia="仿宋_GB2312" w:cs="仿宋_GB2312" w:hint="eastAsia"/>
          <w:sz w:val="32"/>
          <w:szCs w:val="32"/>
          <w:lang w:bidi="ar"/>
        </w:rPr>
        <w:t xml:space="preserve">  </w:t>
      </w:r>
      <w:r w:rsidRPr="008049EC">
        <w:rPr>
          <w:rFonts w:eastAsia="仿宋_GB2312" w:cs="仿宋_GB2312" w:hint="eastAsia"/>
          <w:sz w:val="32"/>
          <w:szCs w:val="32"/>
          <w:lang w:bidi="ar"/>
        </w:rPr>
        <w:t>本市实行全民爱国卫生义务劳动、周末卫生日、爱国卫生月、卫生责任区、卫生单位检查评比等制度。</w:t>
      </w:r>
    </w:p>
    <w:p w14:paraId="1E6669E7" w14:textId="77777777" w:rsidR="006A25CE" w:rsidRPr="008049EC" w:rsidRDefault="005B70B1" w:rsidP="008049EC">
      <w:pPr>
        <w:spacing w:line="594" w:lineRule="exact"/>
        <w:ind w:firstLineChars="200" w:firstLine="640"/>
        <w:rPr>
          <w:rFonts w:eastAsia="黑体" w:cs="仿宋_GB2312"/>
          <w:sz w:val="32"/>
          <w:szCs w:val="32"/>
        </w:rPr>
      </w:pPr>
      <w:r w:rsidRPr="008049EC">
        <w:rPr>
          <w:rFonts w:eastAsia="黑体" w:cs="仿宋_GB2312" w:hint="eastAsia"/>
          <w:sz w:val="32"/>
          <w:szCs w:val="32"/>
          <w:lang w:bidi="ar"/>
        </w:rPr>
        <w:t>第六条</w:t>
      </w:r>
      <w:r w:rsidRPr="008049EC">
        <w:rPr>
          <w:rFonts w:eastAsia="仿宋_GB2312" w:cs="仿宋_GB2312" w:hint="eastAsia"/>
          <w:sz w:val="32"/>
          <w:szCs w:val="32"/>
          <w:lang w:bidi="ar"/>
        </w:rPr>
        <w:t xml:space="preserve">  </w:t>
      </w:r>
      <w:r w:rsidRPr="008049EC">
        <w:rPr>
          <w:rFonts w:eastAsia="仿宋_GB2312" w:cs="仿宋_GB2312" w:hint="eastAsia"/>
          <w:sz w:val="32"/>
          <w:szCs w:val="32"/>
          <w:lang w:bidi="ar"/>
        </w:rPr>
        <w:t>组织开展爱国卫生工作是各级人民政府的职责。各级人民政府必须把爱国卫生工作纳入国民经济和社会发展总体规</w:t>
      </w:r>
      <w:r w:rsidRPr="008049EC">
        <w:rPr>
          <w:rFonts w:eastAsia="仿宋_GB2312" w:cs="仿宋_GB2312" w:hint="eastAsia"/>
          <w:sz w:val="32"/>
          <w:szCs w:val="32"/>
          <w:lang w:bidi="ar"/>
        </w:rPr>
        <w:lastRenderedPageBreak/>
        <w:t>划，统筹安排，使卫生状况的改善与经济建设协调发展。</w:t>
      </w:r>
    </w:p>
    <w:p w14:paraId="59F98A19" w14:textId="77777777" w:rsidR="006A25CE" w:rsidRPr="008049EC" w:rsidRDefault="005B70B1" w:rsidP="008049EC">
      <w:pPr>
        <w:spacing w:line="594" w:lineRule="exact"/>
        <w:ind w:firstLineChars="200" w:firstLine="640"/>
        <w:rPr>
          <w:rFonts w:eastAsia="仿宋_GB2312" w:cs="仿宋_GB2312"/>
          <w:sz w:val="32"/>
          <w:szCs w:val="32"/>
        </w:rPr>
      </w:pPr>
      <w:r w:rsidRPr="008049EC">
        <w:rPr>
          <w:rFonts w:eastAsia="黑体" w:cs="仿宋_GB2312" w:hint="eastAsia"/>
          <w:sz w:val="32"/>
          <w:szCs w:val="32"/>
          <w:lang w:bidi="ar"/>
        </w:rPr>
        <w:t>第七条</w:t>
      </w:r>
      <w:r w:rsidRPr="008049EC">
        <w:rPr>
          <w:rFonts w:eastAsia="仿宋_GB2312" w:cs="仿宋_GB2312" w:hint="eastAsia"/>
          <w:sz w:val="32"/>
          <w:szCs w:val="32"/>
          <w:lang w:bidi="ar"/>
        </w:rPr>
        <w:t xml:space="preserve">  </w:t>
      </w:r>
      <w:r w:rsidRPr="008049EC">
        <w:rPr>
          <w:rFonts w:eastAsia="仿宋_GB2312" w:cs="仿宋_GB2312" w:hint="eastAsia"/>
          <w:sz w:val="32"/>
          <w:szCs w:val="32"/>
          <w:lang w:bidi="ar"/>
        </w:rPr>
        <w:t>各级人民政府及其派出机关的爱国卫生运动委员会（以下简称爱卫会）统一管理、统筹协调本行政区域内的爱国卫生工作。</w:t>
      </w:r>
    </w:p>
    <w:p w14:paraId="5533D059" w14:textId="77777777" w:rsidR="006A25CE" w:rsidRPr="008049EC" w:rsidRDefault="005B70B1" w:rsidP="008049EC">
      <w:pPr>
        <w:spacing w:line="594" w:lineRule="exact"/>
        <w:ind w:firstLineChars="200" w:firstLine="640"/>
        <w:rPr>
          <w:rFonts w:eastAsia="黑体" w:cs="仿宋_GB2312"/>
          <w:sz w:val="32"/>
          <w:szCs w:val="32"/>
        </w:rPr>
      </w:pPr>
      <w:r w:rsidRPr="008049EC">
        <w:rPr>
          <w:rFonts w:eastAsia="仿宋_GB2312" w:cs="仿宋_GB2312" w:hint="eastAsia"/>
          <w:sz w:val="32"/>
          <w:szCs w:val="32"/>
          <w:lang w:bidi="ar"/>
        </w:rPr>
        <w:t>市和区县（自治县）爱卫会办公室是同级爱卫会的办事机构，负责本行政区域内的爱国卫生日常管理工作，并依照本条例的规定实施行政处罚。乡（镇）人民政府、街道办事处爱卫会应当配备专（兼）职工作人员，负责辖区内的爱国卫生日常管理工作。</w:t>
      </w:r>
    </w:p>
    <w:p w14:paraId="3FCCDC6B" w14:textId="77777777" w:rsidR="006A25CE" w:rsidRPr="008049EC" w:rsidRDefault="005B70B1" w:rsidP="008049EC">
      <w:pPr>
        <w:spacing w:line="594" w:lineRule="exact"/>
        <w:ind w:firstLineChars="200" w:firstLine="640"/>
        <w:rPr>
          <w:rFonts w:eastAsia="黑体" w:cs="仿宋_GB2312"/>
          <w:sz w:val="32"/>
          <w:szCs w:val="32"/>
        </w:rPr>
      </w:pPr>
      <w:r w:rsidRPr="008049EC">
        <w:rPr>
          <w:rFonts w:eastAsia="黑体" w:cs="仿宋_GB2312" w:hint="eastAsia"/>
          <w:sz w:val="32"/>
          <w:szCs w:val="32"/>
          <w:lang w:bidi="ar"/>
        </w:rPr>
        <w:t>第八条</w:t>
      </w:r>
      <w:r w:rsidRPr="008049EC">
        <w:rPr>
          <w:rFonts w:eastAsia="仿宋_GB2312" w:cs="仿宋_GB2312" w:hint="eastAsia"/>
          <w:sz w:val="32"/>
          <w:szCs w:val="32"/>
          <w:lang w:bidi="ar"/>
        </w:rPr>
        <w:t xml:space="preserve">  </w:t>
      </w:r>
      <w:r w:rsidRPr="008049EC">
        <w:rPr>
          <w:rFonts w:eastAsia="仿宋_GB2312" w:cs="仿宋_GB2312" w:hint="eastAsia"/>
          <w:sz w:val="32"/>
          <w:szCs w:val="32"/>
          <w:lang w:bidi="ar"/>
        </w:rPr>
        <w:t>单位应配备专（兼）职工作人员，负责本单位的爱国卫生日常管理工作。</w:t>
      </w:r>
    </w:p>
    <w:p w14:paraId="3130D8E7" w14:textId="77777777" w:rsidR="006A25CE" w:rsidRPr="008049EC" w:rsidRDefault="005B70B1" w:rsidP="008049EC">
      <w:pPr>
        <w:spacing w:line="594" w:lineRule="exact"/>
        <w:ind w:firstLineChars="200" w:firstLine="640"/>
        <w:rPr>
          <w:rFonts w:eastAsia="仿宋_GB2312" w:cs="仿宋_GB2312"/>
          <w:sz w:val="32"/>
          <w:szCs w:val="32"/>
        </w:rPr>
      </w:pPr>
      <w:r w:rsidRPr="008049EC">
        <w:rPr>
          <w:rFonts w:eastAsia="黑体" w:cs="仿宋_GB2312" w:hint="eastAsia"/>
          <w:sz w:val="32"/>
          <w:szCs w:val="32"/>
          <w:lang w:bidi="ar"/>
        </w:rPr>
        <w:t>第九条</w:t>
      </w:r>
      <w:r w:rsidRPr="008049EC">
        <w:rPr>
          <w:rFonts w:eastAsia="仿宋_GB2312" w:cs="仿宋_GB2312" w:hint="eastAsia"/>
          <w:sz w:val="32"/>
          <w:szCs w:val="32"/>
          <w:lang w:bidi="ar"/>
        </w:rPr>
        <w:t xml:space="preserve">  </w:t>
      </w:r>
      <w:r w:rsidRPr="008049EC">
        <w:rPr>
          <w:rFonts w:eastAsia="仿宋_GB2312" w:cs="仿宋_GB2312" w:hint="eastAsia"/>
          <w:sz w:val="32"/>
          <w:szCs w:val="32"/>
          <w:lang w:bidi="ar"/>
        </w:rPr>
        <w:t>爱卫会的主要职责是：</w:t>
      </w:r>
    </w:p>
    <w:p w14:paraId="39FDDC34" w14:textId="77777777" w:rsidR="006A25CE" w:rsidRPr="008049EC" w:rsidRDefault="005B70B1" w:rsidP="008049EC">
      <w:pPr>
        <w:spacing w:line="594" w:lineRule="exact"/>
        <w:ind w:firstLineChars="200" w:firstLine="640"/>
        <w:rPr>
          <w:rFonts w:eastAsia="仿宋_GB2312" w:cs="仿宋_GB2312"/>
          <w:sz w:val="32"/>
          <w:szCs w:val="32"/>
        </w:rPr>
      </w:pPr>
      <w:r w:rsidRPr="008049EC">
        <w:rPr>
          <w:rFonts w:eastAsia="仿宋_GB2312" w:cs="仿宋_GB2312" w:hint="eastAsia"/>
          <w:sz w:val="32"/>
          <w:szCs w:val="32"/>
          <w:lang w:bidi="ar"/>
        </w:rPr>
        <w:t>（一）组织实施有关爱国卫生工作的法律、法规、规章和政策；</w:t>
      </w:r>
    </w:p>
    <w:p w14:paraId="5AF578E7" w14:textId="77777777" w:rsidR="006A25CE" w:rsidRPr="008049EC" w:rsidRDefault="005B70B1" w:rsidP="008049EC">
      <w:pPr>
        <w:spacing w:line="594" w:lineRule="exact"/>
        <w:ind w:firstLineChars="200" w:firstLine="640"/>
        <w:rPr>
          <w:rFonts w:eastAsia="仿宋_GB2312" w:cs="仿宋_GB2312"/>
          <w:sz w:val="32"/>
          <w:szCs w:val="32"/>
        </w:rPr>
      </w:pPr>
      <w:r w:rsidRPr="008049EC">
        <w:rPr>
          <w:rFonts w:eastAsia="仿宋_GB2312" w:cs="仿宋_GB2312" w:hint="eastAsia"/>
          <w:sz w:val="32"/>
          <w:szCs w:val="32"/>
          <w:lang w:bidi="ar"/>
        </w:rPr>
        <w:t>（二）统一规划、部署和协调本行政区域内的爱国卫生工作；</w:t>
      </w:r>
    </w:p>
    <w:p w14:paraId="162C10BC" w14:textId="77777777" w:rsidR="006A25CE" w:rsidRPr="008049EC" w:rsidRDefault="005B70B1" w:rsidP="008049EC">
      <w:pPr>
        <w:spacing w:line="594" w:lineRule="exact"/>
        <w:ind w:firstLineChars="200" w:firstLine="640"/>
        <w:rPr>
          <w:rFonts w:eastAsia="仿宋_GB2312" w:cs="仿宋_GB2312"/>
          <w:sz w:val="32"/>
          <w:szCs w:val="32"/>
        </w:rPr>
      </w:pPr>
      <w:r w:rsidRPr="008049EC">
        <w:rPr>
          <w:rFonts w:eastAsia="仿宋_GB2312" w:cs="仿宋_GB2312" w:hint="eastAsia"/>
          <w:sz w:val="32"/>
          <w:szCs w:val="32"/>
          <w:lang w:bidi="ar"/>
        </w:rPr>
        <w:t>（三）指导本行政区域内各单位履行其承担的爱国卫生工作职责，对社会卫生状况进行监督、检查和评价；</w:t>
      </w:r>
    </w:p>
    <w:p w14:paraId="338AB578" w14:textId="77777777" w:rsidR="006A25CE" w:rsidRPr="008049EC" w:rsidRDefault="005B70B1" w:rsidP="008049EC">
      <w:pPr>
        <w:spacing w:line="594" w:lineRule="exact"/>
        <w:ind w:firstLineChars="200" w:firstLine="640"/>
        <w:rPr>
          <w:rFonts w:eastAsia="仿宋_GB2312" w:cs="仿宋_GB2312"/>
          <w:sz w:val="32"/>
          <w:szCs w:val="32"/>
        </w:rPr>
      </w:pPr>
      <w:r w:rsidRPr="008049EC">
        <w:rPr>
          <w:rFonts w:eastAsia="仿宋_GB2312" w:cs="仿宋_GB2312" w:hint="eastAsia"/>
          <w:sz w:val="32"/>
          <w:szCs w:val="32"/>
          <w:lang w:bidi="ar"/>
        </w:rPr>
        <w:t>（四）组织动员全社会参加爱国卫生工作的各项社会卫生活动；</w:t>
      </w:r>
    </w:p>
    <w:p w14:paraId="6B6086C5" w14:textId="77777777" w:rsidR="006A25CE" w:rsidRPr="008049EC" w:rsidRDefault="005B70B1" w:rsidP="008049EC">
      <w:pPr>
        <w:spacing w:line="594" w:lineRule="exact"/>
        <w:ind w:firstLineChars="200" w:firstLine="640"/>
        <w:rPr>
          <w:rFonts w:eastAsia="仿宋_GB2312" w:cs="仿宋_GB2312"/>
          <w:sz w:val="32"/>
          <w:szCs w:val="32"/>
        </w:rPr>
      </w:pPr>
      <w:r w:rsidRPr="008049EC">
        <w:rPr>
          <w:rFonts w:eastAsia="仿宋_GB2312" w:cs="仿宋_GB2312" w:hint="eastAsia"/>
          <w:sz w:val="32"/>
          <w:szCs w:val="32"/>
          <w:lang w:bidi="ar"/>
        </w:rPr>
        <w:t>（五）提出制定突发公共卫生事件的防范措施和应急对策，报同级人民政府批准；</w:t>
      </w:r>
    </w:p>
    <w:p w14:paraId="711F2D06" w14:textId="77777777" w:rsidR="006A25CE" w:rsidRPr="008049EC" w:rsidRDefault="005B70B1" w:rsidP="008049EC">
      <w:pPr>
        <w:spacing w:line="594" w:lineRule="exact"/>
        <w:ind w:firstLineChars="200" w:firstLine="640"/>
        <w:rPr>
          <w:rFonts w:eastAsia="黑体" w:cs="仿宋_GB2312"/>
          <w:sz w:val="32"/>
          <w:szCs w:val="32"/>
        </w:rPr>
      </w:pPr>
      <w:r w:rsidRPr="008049EC">
        <w:rPr>
          <w:rFonts w:eastAsia="仿宋_GB2312" w:cs="仿宋_GB2312" w:hint="eastAsia"/>
          <w:sz w:val="32"/>
          <w:szCs w:val="32"/>
          <w:lang w:bidi="ar"/>
        </w:rPr>
        <w:t>（六）组织协调开展农村改水改厕和全民健康教育活动。</w:t>
      </w:r>
    </w:p>
    <w:p w14:paraId="540F29F4" w14:textId="77777777" w:rsidR="006A25CE" w:rsidRPr="008049EC" w:rsidRDefault="005B70B1" w:rsidP="008049EC">
      <w:pPr>
        <w:spacing w:line="594" w:lineRule="exact"/>
        <w:ind w:firstLineChars="200" w:firstLine="640"/>
        <w:rPr>
          <w:rFonts w:eastAsia="仿宋_GB2312" w:cs="仿宋_GB2312"/>
          <w:sz w:val="32"/>
          <w:szCs w:val="32"/>
        </w:rPr>
      </w:pPr>
      <w:r w:rsidRPr="008049EC">
        <w:rPr>
          <w:rFonts w:eastAsia="黑体" w:cs="仿宋_GB2312" w:hint="eastAsia"/>
          <w:sz w:val="32"/>
          <w:szCs w:val="32"/>
          <w:lang w:bidi="ar"/>
        </w:rPr>
        <w:t>第十条</w:t>
      </w:r>
      <w:r w:rsidRPr="008049EC">
        <w:rPr>
          <w:rFonts w:eastAsia="仿宋_GB2312" w:cs="仿宋_GB2312" w:hint="eastAsia"/>
          <w:sz w:val="32"/>
          <w:szCs w:val="32"/>
          <w:lang w:bidi="ar"/>
        </w:rPr>
        <w:t xml:space="preserve">  </w:t>
      </w:r>
      <w:r w:rsidRPr="008049EC">
        <w:rPr>
          <w:rFonts w:eastAsia="仿宋_GB2312" w:cs="仿宋_GB2312" w:hint="eastAsia"/>
          <w:sz w:val="32"/>
          <w:szCs w:val="32"/>
          <w:lang w:bidi="ar"/>
        </w:rPr>
        <w:t>爱卫会实行委员部门分工负责制。委员部门由同级</w:t>
      </w:r>
      <w:r w:rsidRPr="008049EC">
        <w:rPr>
          <w:rFonts w:eastAsia="仿宋_GB2312" w:cs="仿宋_GB2312" w:hint="eastAsia"/>
          <w:sz w:val="32"/>
          <w:szCs w:val="32"/>
          <w:lang w:bidi="ar"/>
        </w:rPr>
        <w:lastRenderedPageBreak/>
        <w:t>人民政府相关部门、社会团体及有关单位组成。下列委员部门主要职责：</w:t>
      </w:r>
    </w:p>
    <w:p w14:paraId="64C94955" w14:textId="77777777" w:rsidR="006A25CE" w:rsidRPr="008049EC" w:rsidRDefault="005B70B1" w:rsidP="008049EC">
      <w:pPr>
        <w:spacing w:line="594" w:lineRule="exact"/>
        <w:ind w:firstLineChars="200" w:firstLine="640"/>
        <w:rPr>
          <w:rFonts w:eastAsia="仿宋_GB2312" w:cs="仿宋_GB2312"/>
          <w:sz w:val="32"/>
          <w:szCs w:val="32"/>
        </w:rPr>
      </w:pPr>
      <w:r w:rsidRPr="008049EC">
        <w:rPr>
          <w:rFonts w:eastAsia="仿宋_GB2312" w:cs="仿宋_GB2312" w:hint="eastAsia"/>
          <w:sz w:val="32"/>
          <w:szCs w:val="32"/>
          <w:lang w:bidi="ar"/>
        </w:rPr>
        <w:t>（一）卫生部门负责公共卫生、疾病控制的管理工作；</w:t>
      </w:r>
    </w:p>
    <w:p w14:paraId="190F3DF6" w14:textId="77777777" w:rsidR="006A25CE" w:rsidRPr="008049EC" w:rsidRDefault="005B70B1" w:rsidP="008049EC">
      <w:pPr>
        <w:spacing w:line="594" w:lineRule="exact"/>
        <w:ind w:firstLineChars="200" w:firstLine="640"/>
        <w:rPr>
          <w:rFonts w:eastAsia="仿宋_GB2312" w:cs="仿宋_GB2312"/>
          <w:sz w:val="32"/>
          <w:szCs w:val="32"/>
        </w:rPr>
      </w:pPr>
      <w:r w:rsidRPr="008049EC">
        <w:rPr>
          <w:rFonts w:eastAsia="仿宋_GB2312" w:cs="仿宋_GB2312" w:hint="eastAsia"/>
          <w:sz w:val="32"/>
          <w:szCs w:val="32"/>
          <w:lang w:bidi="ar"/>
        </w:rPr>
        <w:t>（二）市政部门负责城市市政、市容、环境卫生的管理工作；</w:t>
      </w:r>
    </w:p>
    <w:p w14:paraId="78C8D869" w14:textId="77777777" w:rsidR="006A25CE" w:rsidRPr="008049EC" w:rsidRDefault="005B70B1" w:rsidP="008049EC">
      <w:pPr>
        <w:spacing w:line="594" w:lineRule="exact"/>
        <w:ind w:firstLineChars="200" w:firstLine="640"/>
        <w:rPr>
          <w:rFonts w:eastAsia="仿宋_GB2312" w:cs="仿宋_GB2312"/>
          <w:sz w:val="32"/>
          <w:szCs w:val="32"/>
        </w:rPr>
      </w:pPr>
      <w:r w:rsidRPr="008049EC">
        <w:rPr>
          <w:rFonts w:eastAsia="仿宋_GB2312" w:cs="仿宋_GB2312" w:hint="eastAsia"/>
          <w:sz w:val="32"/>
          <w:szCs w:val="32"/>
          <w:lang w:bidi="ar"/>
        </w:rPr>
        <w:t>（三）建设部门负责城市建设项目的卫生管理工作；</w:t>
      </w:r>
    </w:p>
    <w:p w14:paraId="4C233060" w14:textId="77777777" w:rsidR="006A25CE" w:rsidRPr="008049EC" w:rsidRDefault="005B70B1" w:rsidP="008049EC">
      <w:pPr>
        <w:spacing w:line="594" w:lineRule="exact"/>
        <w:ind w:firstLineChars="200" w:firstLine="640"/>
        <w:rPr>
          <w:rFonts w:eastAsia="仿宋_GB2312" w:cs="仿宋_GB2312"/>
          <w:sz w:val="32"/>
          <w:szCs w:val="32"/>
        </w:rPr>
      </w:pPr>
      <w:r w:rsidRPr="008049EC">
        <w:rPr>
          <w:rFonts w:eastAsia="仿宋_GB2312" w:cs="仿宋_GB2312" w:hint="eastAsia"/>
          <w:sz w:val="32"/>
          <w:szCs w:val="32"/>
          <w:lang w:bidi="ar"/>
        </w:rPr>
        <w:t>（四）民航、铁路、交通部门负责机场、港口、码头、车站和公共交通工具的卫生管理工作；</w:t>
      </w:r>
    </w:p>
    <w:p w14:paraId="7D03B301" w14:textId="77777777" w:rsidR="006A25CE" w:rsidRPr="008049EC" w:rsidRDefault="005B70B1" w:rsidP="008049EC">
      <w:pPr>
        <w:spacing w:line="594" w:lineRule="exact"/>
        <w:ind w:firstLineChars="200" w:firstLine="640"/>
        <w:rPr>
          <w:rFonts w:eastAsia="仿宋_GB2312" w:cs="仿宋_GB2312"/>
          <w:sz w:val="32"/>
          <w:szCs w:val="32"/>
        </w:rPr>
      </w:pPr>
      <w:r w:rsidRPr="008049EC">
        <w:rPr>
          <w:rFonts w:eastAsia="仿宋_GB2312" w:cs="仿宋_GB2312" w:hint="eastAsia"/>
          <w:sz w:val="32"/>
          <w:szCs w:val="32"/>
          <w:lang w:bidi="ar"/>
        </w:rPr>
        <w:t>（五）旅游、园林、林业等部门按照各自的职责负责星级宾馆、旅游景区（点）的卫生管理工作；</w:t>
      </w:r>
    </w:p>
    <w:p w14:paraId="11F72F4B" w14:textId="77777777" w:rsidR="006A25CE" w:rsidRPr="008049EC" w:rsidRDefault="005B70B1" w:rsidP="008049EC">
      <w:pPr>
        <w:spacing w:line="594" w:lineRule="exact"/>
        <w:ind w:firstLineChars="200" w:firstLine="640"/>
        <w:rPr>
          <w:rFonts w:eastAsia="仿宋_GB2312" w:cs="仿宋_GB2312"/>
          <w:sz w:val="32"/>
          <w:szCs w:val="32"/>
        </w:rPr>
      </w:pPr>
      <w:r w:rsidRPr="008049EC">
        <w:rPr>
          <w:rFonts w:eastAsia="仿宋_GB2312" w:cs="仿宋_GB2312" w:hint="eastAsia"/>
          <w:sz w:val="32"/>
          <w:szCs w:val="32"/>
          <w:lang w:bidi="ar"/>
        </w:rPr>
        <w:t>（六）工商和商贸部门分别负责集贸市场和商贸餐饮业的卫生管理工作；</w:t>
      </w:r>
    </w:p>
    <w:p w14:paraId="52DE0286" w14:textId="77777777" w:rsidR="006A25CE" w:rsidRPr="008049EC" w:rsidRDefault="005B70B1" w:rsidP="008049EC">
      <w:pPr>
        <w:spacing w:line="594" w:lineRule="exact"/>
        <w:ind w:firstLineChars="200" w:firstLine="640"/>
        <w:rPr>
          <w:rFonts w:eastAsia="仿宋_GB2312" w:cs="仿宋_GB2312"/>
          <w:sz w:val="32"/>
          <w:szCs w:val="32"/>
        </w:rPr>
      </w:pPr>
      <w:r w:rsidRPr="008049EC">
        <w:rPr>
          <w:rFonts w:eastAsia="仿宋_GB2312" w:cs="仿宋_GB2312" w:hint="eastAsia"/>
          <w:sz w:val="32"/>
          <w:szCs w:val="32"/>
          <w:lang w:bidi="ar"/>
        </w:rPr>
        <w:t>（七）环保部门负责环境污染的防治工作，对环境保护工作实施统一管理；</w:t>
      </w:r>
    </w:p>
    <w:p w14:paraId="2A13A3F3" w14:textId="77777777" w:rsidR="006A25CE" w:rsidRPr="008049EC" w:rsidRDefault="005B70B1" w:rsidP="008049EC">
      <w:pPr>
        <w:spacing w:line="594" w:lineRule="exact"/>
        <w:ind w:firstLineChars="200" w:firstLine="640"/>
        <w:rPr>
          <w:rFonts w:eastAsia="仿宋_GB2312" w:cs="仿宋_GB2312"/>
          <w:sz w:val="32"/>
          <w:szCs w:val="32"/>
        </w:rPr>
      </w:pPr>
      <w:r w:rsidRPr="008049EC">
        <w:rPr>
          <w:rFonts w:eastAsia="仿宋_GB2312" w:cs="仿宋_GB2312" w:hint="eastAsia"/>
          <w:sz w:val="32"/>
          <w:szCs w:val="32"/>
          <w:lang w:bidi="ar"/>
        </w:rPr>
        <w:t>（八）教育部门负责学校卫生管理工作，督促各类学校开设健康教育课；</w:t>
      </w:r>
    </w:p>
    <w:p w14:paraId="4E856FE0" w14:textId="77777777" w:rsidR="006A25CE" w:rsidRPr="008049EC" w:rsidRDefault="005B70B1" w:rsidP="008049EC">
      <w:pPr>
        <w:spacing w:line="594" w:lineRule="exact"/>
        <w:ind w:firstLineChars="200" w:firstLine="640"/>
        <w:rPr>
          <w:rFonts w:eastAsia="仿宋_GB2312" w:cs="仿宋_GB2312"/>
          <w:sz w:val="32"/>
          <w:szCs w:val="32"/>
        </w:rPr>
      </w:pPr>
      <w:r w:rsidRPr="008049EC">
        <w:rPr>
          <w:rFonts w:eastAsia="仿宋_GB2312" w:cs="仿宋_GB2312" w:hint="eastAsia"/>
          <w:sz w:val="32"/>
          <w:szCs w:val="32"/>
          <w:lang w:bidi="ar"/>
        </w:rPr>
        <w:t>（九）农业、水利部门和爱卫会办公室负责农村改水改厕和环境卫生整治工作；</w:t>
      </w:r>
    </w:p>
    <w:p w14:paraId="7021D2F7" w14:textId="77777777" w:rsidR="006A25CE" w:rsidRPr="008049EC" w:rsidRDefault="005B70B1" w:rsidP="008049EC">
      <w:pPr>
        <w:spacing w:line="594" w:lineRule="exact"/>
        <w:ind w:firstLineChars="200" w:firstLine="640"/>
        <w:rPr>
          <w:rFonts w:eastAsia="仿宋_GB2312" w:cs="仿宋_GB2312"/>
          <w:sz w:val="32"/>
          <w:szCs w:val="32"/>
        </w:rPr>
      </w:pPr>
      <w:r w:rsidRPr="008049EC">
        <w:rPr>
          <w:rFonts w:eastAsia="仿宋_GB2312" w:cs="仿宋_GB2312" w:hint="eastAsia"/>
          <w:sz w:val="32"/>
          <w:szCs w:val="32"/>
          <w:lang w:bidi="ar"/>
        </w:rPr>
        <w:t>（十）文化部门负责文化娱乐场所和相关旅游景点（区）的卫生管理工作；</w:t>
      </w:r>
    </w:p>
    <w:p w14:paraId="5CA751D4" w14:textId="77777777" w:rsidR="006A25CE" w:rsidRPr="008049EC" w:rsidRDefault="005B70B1" w:rsidP="008049EC">
      <w:pPr>
        <w:spacing w:line="594" w:lineRule="exact"/>
        <w:ind w:firstLineChars="200" w:firstLine="640"/>
        <w:rPr>
          <w:rFonts w:eastAsia="仿宋_GB2312" w:cs="仿宋_GB2312"/>
          <w:sz w:val="32"/>
          <w:szCs w:val="32"/>
        </w:rPr>
      </w:pPr>
      <w:r w:rsidRPr="008049EC">
        <w:rPr>
          <w:rFonts w:eastAsia="仿宋_GB2312" w:cs="仿宋_GB2312" w:hint="eastAsia"/>
          <w:sz w:val="32"/>
          <w:szCs w:val="32"/>
          <w:lang w:bidi="ar"/>
        </w:rPr>
        <w:t>（十一）宣传、新闻、广播电视等单位应采取多种形式，搞好爱国卫生宣传、监督和健康知识普及工作；</w:t>
      </w:r>
    </w:p>
    <w:p w14:paraId="19FB14D9" w14:textId="77777777" w:rsidR="006A25CE" w:rsidRPr="008049EC" w:rsidRDefault="005B70B1" w:rsidP="008049EC">
      <w:pPr>
        <w:spacing w:line="594" w:lineRule="exact"/>
        <w:ind w:firstLineChars="200" w:firstLine="640"/>
        <w:rPr>
          <w:rFonts w:eastAsia="仿宋_GB2312" w:cs="仿宋_GB2312"/>
          <w:sz w:val="32"/>
          <w:szCs w:val="32"/>
        </w:rPr>
      </w:pPr>
      <w:r w:rsidRPr="008049EC">
        <w:rPr>
          <w:rFonts w:eastAsia="仿宋_GB2312" w:cs="仿宋_GB2312" w:hint="eastAsia"/>
          <w:sz w:val="32"/>
          <w:szCs w:val="32"/>
          <w:lang w:bidi="ar"/>
        </w:rPr>
        <w:t>（十二）公安部门负责对在爱国卫生管理中发生的妨碍公务</w:t>
      </w:r>
      <w:r w:rsidRPr="008049EC">
        <w:rPr>
          <w:rFonts w:eastAsia="仿宋_GB2312" w:cs="仿宋_GB2312" w:hint="eastAsia"/>
          <w:sz w:val="32"/>
          <w:szCs w:val="32"/>
          <w:lang w:bidi="ar"/>
        </w:rPr>
        <w:lastRenderedPageBreak/>
        <w:t>的行为进行查处；</w:t>
      </w:r>
    </w:p>
    <w:p w14:paraId="505B92B6" w14:textId="77777777" w:rsidR="006A25CE" w:rsidRPr="008049EC" w:rsidRDefault="005B70B1" w:rsidP="008049EC">
      <w:pPr>
        <w:spacing w:line="594" w:lineRule="exact"/>
        <w:ind w:firstLineChars="200" w:firstLine="640"/>
        <w:rPr>
          <w:rFonts w:eastAsia="黑体" w:cs="仿宋_GB2312"/>
          <w:sz w:val="32"/>
          <w:szCs w:val="32"/>
        </w:rPr>
      </w:pPr>
      <w:r w:rsidRPr="008049EC">
        <w:rPr>
          <w:rFonts w:eastAsia="仿宋_GB2312" w:cs="仿宋_GB2312" w:hint="eastAsia"/>
          <w:sz w:val="32"/>
          <w:szCs w:val="32"/>
          <w:lang w:bidi="ar"/>
        </w:rPr>
        <w:t>（十三）其他各委员部门应按照职责分工，做好爱国卫生管理工作。</w:t>
      </w:r>
    </w:p>
    <w:p w14:paraId="64182DB3" w14:textId="77777777" w:rsidR="006A25CE" w:rsidRPr="008049EC" w:rsidRDefault="005B70B1" w:rsidP="008049EC">
      <w:pPr>
        <w:spacing w:line="594" w:lineRule="exact"/>
        <w:ind w:firstLineChars="200" w:firstLine="640"/>
        <w:rPr>
          <w:rFonts w:eastAsia="黑体" w:cs="仿宋_GB2312"/>
          <w:sz w:val="32"/>
          <w:szCs w:val="32"/>
        </w:rPr>
      </w:pPr>
      <w:r w:rsidRPr="008049EC">
        <w:rPr>
          <w:rFonts w:eastAsia="黑体" w:cs="仿宋_GB2312" w:hint="eastAsia"/>
          <w:sz w:val="32"/>
          <w:szCs w:val="32"/>
          <w:lang w:bidi="ar"/>
        </w:rPr>
        <w:t>第十一条</w:t>
      </w:r>
      <w:r w:rsidRPr="008049EC">
        <w:rPr>
          <w:rFonts w:eastAsia="仿宋_GB2312" w:cs="仿宋_GB2312" w:hint="eastAsia"/>
          <w:sz w:val="32"/>
          <w:szCs w:val="32"/>
          <w:lang w:bidi="ar"/>
        </w:rPr>
        <w:t xml:space="preserve">  </w:t>
      </w:r>
      <w:r w:rsidRPr="008049EC">
        <w:rPr>
          <w:rFonts w:eastAsia="仿宋_GB2312" w:cs="仿宋_GB2312" w:hint="eastAsia"/>
          <w:sz w:val="32"/>
          <w:szCs w:val="32"/>
          <w:lang w:bidi="ar"/>
        </w:rPr>
        <w:t>爱国卫生工作实行目标管理责任制。</w:t>
      </w:r>
    </w:p>
    <w:p w14:paraId="0E9E2736" w14:textId="77777777" w:rsidR="006A25CE" w:rsidRPr="008049EC" w:rsidRDefault="005B70B1" w:rsidP="008049EC">
      <w:pPr>
        <w:spacing w:line="594" w:lineRule="exact"/>
        <w:ind w:firstLineChars="200" w:firstLine="640"/>
        <w:rPr>
          <w:rFonts w:eastAsia="黑体" w:cs="仿宋_GB2312"/>
          <w:sz w:val="32"/>
          <w:szCs w:val="32"/>
        </w:rPr>
      </w:pPr>
      <w:r w:rsidRPr="008049EC">
        <w:rPr>
          <w:rFonts w:eastAsia="黑体" w:cs="仿宋_GB2312" w:hint="eastAsia"/>
          <w:sz w:val="32"/>
          <w:szCs w:val="32"/>
          <w:lang w:bidi="ar"/>
        </w:rPr>
        <w:t>第十二条</w:t>
      </w:r>
      <w:r w:rsidRPr="008049EC">
        <w:rPr>
          <w:rFonts w:eastAsia="仿宋_GB2312" w:cs="仿宋_GB2312" w:hint="eastAsia"/>
          <w:sz w:val="32"/>
          <w:szCs w:val="32"/>
          <w:lang w:bidi="ar"/>
        </w:rPr>
        <w:t xml:space="preserve">  </w:t>
      </w:r>
      <w:r w:rsidRPr="008049EC">
        <w:rPr>
          <w:rFonts w:eastAsia="仿宋_GB2312" w:cs="仿宋_GB2312" w:hint="eastAsia"/>
          <w:sz w:val="32"/>
          <w:szCs w:val="32"/>
          <w:lang w:bidi="ar"/>
        </w:rPr>
        <w:t>区县（自治县）人民政府应按照国家和市的卫生城市标准，制订创建规划，加强卫生基础设施建设，提高社会卫生管理和总体卫生水平，按期达到卫生城市的目标。</w:t>
      </w:r>
    </w:p>
    <w:p w14:paraId="64530DC5" w14:textId="77777777" w:rsidR="006A25CE" w:rsidRPr="008049EC" w:rsidRDefault="005B70B1" w:rsidP="008049EC">
      <w:pPr>
        <w:spacing w:line="594" w:lineRule="exact"/>
        <w:ind w:firstLineChars="200" w:firstLine="640"/>
        <w:rPr>
          <w:rFonts w:eastAsia="黑体" w:cs="仿宋_GB2312"/>
          <w:sz w:val="32"/>
          <w:szCs w:val="32"/>
        </w:rPr>
      </w:pPr>
      <w:r w:rsidRPr="008049EC">
        <w:rPr>
          <w:rFonts w:eastAsia="黑体" w:cs="仿宋_GB2312" w:hint="eastAsia"/>
          <w:sz w:val="32"/>
          <w:szCs w:val="32"/>
          <w:lang w:bidi="ar"/>
        </w:rPr>
        <w:t>第十三条</w:t>
      </w:r>
      <w:r w:rsidRPr="008049EC">
        <w:rPr>
          <w:rFonts w:eastAsia="仿宋_GB2312" w:cs="仿宋_GB2312" w:hint="eastAsia"/>
          <w:sz w:val="32"/>
          <w:szCs w:val="32"/>
          <w:lang w:bidi="ar"/>
        </w:rPr>
        <w:t xml:space="preserve">  </w:t>
      </w:r>
      <w:r w:rsidRPr="008049EC">
        <w:rPr>
          <w:rFonts w:eastAsia="仿宋_GB2312" w:cs="仿宋_GB2312" w:hint="eastAsia"/>
          <w:sz w:val="32"/>
          <w:szCs w:val="32"/>
          <w:lang w:bidi="ar"/>
        </w:rPr>
        <w:t>乡（镇）人民政府应结合村镇建设规划，组织开展以改善农村饮水卫生条件、修建卫生厕所和搞好环境卫生为重点的卫生镇、村建设。</w:t>
      </w:r>
    </w:p>
    <w:p w14:paraId="61441F86" w14:textId="77777777" w:rsidR="006A25CE" w:rsidRPr="008049EC" w:rsidRDefault="005B70B1" w:rsidP="008049EC">
      <w:pPr>
        <w:spacing w:line="594" w:lineRule="exact"/>
        <w:ind w:firstLineChars="200" w:firstLine="640"/>
        <w:rPr>
          <w:rFonts w:eastAsia="仿宋_GB2312" w:cs="仿宋_GB2312"/>
          <w:sz w:val="32"/>
          <w:szCs w:val="32"/>
        </w:rPr>
      </w:pPr>
      <w:r w:rsidRPr="008049EC">
        <w:rPr>
          <w:rFonts w:eastAsia="黑体" w:cs="仿宋_GB2312" w:hint="eastAsia"/>
          <w:sz w:val="32"/>
          <w:szCs w:val="32"/>
          <w:lang w:bidi="ar"/>
        </w:rPr>
        <w:t>第十四条</w:t>
      </w:r>
      <w:r w:rsidRPr="008049EC">
        <w:rPr>
          <w:rFonts w:eastAsia="仿宋_GB2312" w:cs="仿宋_GB2312" w:hint="eastAsia"/>
          <w:sz w:val="32"/>
          <w:szCs w:val="32"/>
          <w:lang w:bidi="ar"/>
        </w:rPr>
        <w:t xml:space="preserve">  </w:t>
      </w:r>
      <w:r w:rsidRPr="008049EC">
        <w:rPr>
          <w:rFonts w:eastAsia="仿宋_GB2312" w:cs="仿宋_GB2312" w:hint="eastAsia"/>
          <w:sz w:val="32"/>
          <w:szCs w:val="32"/>
          <w:lang w:bidi="ar"/>
        </w:rPr>
        <w:t>单位和个人应按照国家和市规定的标准，搞好室内卫生和规定范围内的室外环境卫生，爱护城市环境卫生。禁止下列行为：</w:t>
      </w:r>
    </w:p>
    <w:p w14:paraId="0D7A332C" w14:textId="77777777" w:rsidR="006A25CE" w:rsidRPr="008049EC" w:rsidRDefault="005B70B1" w:rsidP="008049EC">
      <w:pPr>
        <w:spacing w:line="594" w:lineRule="exact"/>
        <w:ind w:firstLineChars="200" w:firstLine="640"/>
        <w:rPr>
          <w:rFonts w:eastAsia="仿宋_GB2312" w:cs="仿宋_GB2312"/>
          <w:sz w:val="32"/>
          <w:szCs w:val="32"/>
        </w:rPr>
      </w:pPr>
      <w:r w:rsidRPr="008049EC">
        <w:rPr>
          <w:rFonts w:eastAsia="仿宋_GB2312" w:cs="仿宋_GB2312" w:hint="eastAsia"/>
          <w:sz w:val="32"/>
          <w:szCs w:val="32"/>
          <w:lang w:bidi="ar"/>
        </w:rPr>
        <w:t>（一）随地吐痰、便溺，乱扔果皮、纸屑、烟头及各种食品包装等废弃物；</w:t>
      </w:r>
    </w:p>
    <w:p w14:paraId="2409CA25" w14:textId="77777777" w:rsidR="006A25CE" w:rsidRPr="008049EC" w:rsidRDefault="005B70B1" w:rsidP="008049EC">
      <w:pPr>
        <w:spacing w:line="594" w:lineRule="exact"/>
        <w:ind w:firstLineChars="200" w:firstLine="640"/>
        <w:rPr>
          <w:rFonts w:eastAsia="仿宋_GB2312" w:cs="仿宋_GB2312"/>
          <w:sz w:val="32"/>
          <w:szCs w:val="32"/>
        </w:rPr>
      </w:pPr>
      <w:r w:rsidRPr="008049EC">
        <w:rPr>
          <w:rFonts w:eastAsia="仿宋_GB2312" w:cs="仿宋_GB2312" w:hint="eastAsia"/>
          <w:sz w:val="32"/>
          <w:szCs w:val="32"/>
          <w:lang w:bidi="ar"/>
        </w:rPr>
        <w:t>（二）乱倒垃圾、建筑渣土、污水、粪便等；</w:t>
      </w:r>
    </w:p>
    <w:p w14:paraId="269CB8E5" w14:textId="77777777" w:rsidR="006A25CE" w:rsidRPr="008049EC" w:rsidRDefault="005B70B1" w:rsidP="008049EC">
      <w:pPr>
        <w:spacing w:line="594" w:lineRule="exact"/>
        <w:ind w:firstLineChars="200" w:firstLine="640"/>
        <w:rPr>
          <w:rFonts w:eastAsia="仿宋_GB2312" w:cs="仿宋_GB2312"/>
          <w:sz w:val="32"/>
          <w:szCs w:val="32"/>
        </w:rPr>
      </w:pPr>
      <w:r w:rsidRPr="008049EC">
        <w:rPr>
          <w:rFonts w:eastAsia="仿宋_GB2312" w:cs="仿宋_GB2312" w:hint="eastAsia"/>
          <w:sz w:val="32"/>
          <w:szCs w:val="32"/>
          <w:lang w:bidi="ar"/>
        </w:rPr>
        <w:t>（三）在市区内饲养家畜、家禽；</w:t>
      </w:r>
    </w:p>
    <w:p w14:paraId="656DFFA8" w14:textId="77777777" w:rsidR="006A25CE" w:rsidRPr="008049EC" w:rsidRDefault="005B70B1" w:rsidP="008049EC">
      <w:pPr>
        <w:spacing w:line="594" w:lineRule="exact"/>
        <w:ind w:firstLineChars="200" w:firstLine="640"/>
        <w:rPr>
          <w:rFonts w:eastAsia="黑体" w:cs="仿宋_GB2312"/>
          <w:sz w:val="32"/>
          <w:szCs w:val="32"/>
        </w:rPr>
      </w:pPr>
      <w:r w:rsidRPr="008049EC">
        <w:rPr>
          <w:rFonts w:eastAsia="仿宋_GB2312" w:cs="仿宋_GB2312" w:hint="eastAsia"/>
          <w:sz w:val="32"/>
          <w:szCs w:val="32"/>
          <w:lang w:bidi="ar"/>
        </w:rPr>
        <w:t>（四）携带犬、猫等宠物乘坐公共交通工具，进入区县（自治县）政府所在地城区市场、商场（店）、饭店、餐厅、医院、学校、展览馆、博物馆、影剧院、体育场（馆）、游乐场、候车厅、候机室及其他室内公共场所。</w:t>
      </w:r>
    </w:p>
    <w:p w14:paraId="47F5C166" w14:textId="77777777" w:rsidR="006A25CE" w:rsidRPr="008049EC" w:rsidRDefault="005B70B1" w:rsidP="008049EC">
      <w:pPr>
        <w:spacing w:line="594" w:lineRule="exact"/>
        <w:ind w:firstLineChars="200" w:firstLine="640"/>
        <w:rPr>
          <w:rFonts w:eastAsia="黑体" w:cs="仿宋_GB2312"/>
          <w:sz w:val="32"/>
          <w:szCs w:val="32"/>
        </w:rPr>
      </w:pPr>
      <w:r w:rsidRPr="008049EC">
        <w:rPr>
          <w:rFonts w:eastAsia="黑体" w:cs="仿宋_GB2312" w:hint="eastAsia"/>
          <w:sz w:val="32"/>
          <w:szCs w:val="32"/>
          <w:lang w:bidi="ar"/>
        </w:rPr>
        <w:t>第十五条</w:t>
      </w:r>
      <w:r w:rsidRPr="008049EC">
        <w:rPr>
          <w:rFonts w:eastAsia="仿宋_GB2312" w:cs="仿宋_GB2312" w:hint="eastAsia"/>
          <w:sz w:val="32"/>
          <w:szCs w:val="32"/>
          <w:lang w:bidi="ar"/>
        </w:rPr>
        <w:t xml:space="preserve">  </w:t>
      </w:r>
      <w:r w:rsidRPr="008049EC">
        <w:rPr>
          <w:rFonts w:eastAsia="仿宋_GB2312" w:cs="仿宋_GB2312" w:hint="eastAsia"/>
          <w:sz w:val="32"/>
          <w:szCs w:val="32"/>
          <w:lang w:bidi="ar"/>
        </w:rPr>
        <w:t>医疗卫生机构、生物制品厂、屠宰场等产生有毒、</w:t>
      </w:r>
      <w:r w:rsidRPr="008049EC">
        <w:rPr>
          <w:rFonts w:eastAsia="仿宋_GB2312" w:cs="仿宋_GB2312" w:hint="eastAsia"/>
          <w:sz w:val="32"/>
          <w:szCs w:val="32"/>
          <w:lang w:bidi="ar"/>
        </w:rPr>
        <w:lastRenderedPageBreak/>
        <w:t>有害废弃物的单位，必须进行无害化处理。</w:t>
      </w:r>
    </w:p>
    <w:p w14:paraId="3A093913" w14:textId="77777777" w:rsidR="006A25CE" w:rsidRPr="008049EC" w:rsidRDefault="005B70B1" w:rsidP="008049EC">
      <w:pPr>
        <w:spacing w:line="594" w:lineRule="exact"/>
        <w:ind w:firstLineChars="200" w:firstLine="640"/>
        <w:rPr>
          <w:rFonts w:eastAsia="仿宋_GB2312" w:cs="仿宋_GB2312"/>
          <w:sz w:val="32"/>
          <w:szCs w:val="32"/>
        </w:rPr>
      </w:pPr>
      <w:r w:rsidRPr="008049EC">
        <w:rPr>
          <w:rFonts w:eastAsia="黑体" w:cs="仿宋_GB2312" w:hint="eastAsia"/>
          <w:sz w:val="32"/>
          <w:szCs w:val="32"/>
          <w:lang w:bidi="ar"/>
        </w:rPr>
        <w:t>第十六条</w:t>
      </w:r>
      <w:r w:rsidRPr="008049EC">
        <w:rPr>
          <w:rFonts w:eastAsia="仿宋_GB2312" w:cs="仿宋_GB2312" w:hint="eastAsia"/>
          <w:sz w:val="32"/>
          <w:szCs w:val="32"/>
          <w:lang w:bidi="ar"/>
        </w:rPr>
        <w:t xml:space="preserve">  </w:t>
      </w:r>
      <w:r w:rsidRPr="008049EC">
        <w:rPr>
          <w:rFonts w:eastAsia="仿宋_GB2312" w:cs="仿宋_GB2312" w:hint="eastAsia"/>
          <w:sz w:val="32"/>
          <w:szCs w:val="32"/>
          <w:lang w:bidi="ar"/>
        </w:rPr>
        <w:t>单位和个人要参加爱卫会组织的爱国卫生义务劳动、周末卫生日、爱国卫生月等活动。</w:t>
      </w:r>
    </w:p>
    <w:p w14:paraId="0EDF71A3" w14:textId="77777777" w:rsidR="006A25CE" w:rsidRPr="008049EC" w:rsidRDefault="005B70B1" w:rsidP="008049EC">
      <w:pPr>
        <w:spacing w:line="594" w:lineRule="exact"/>
        <w:ind w:firstLineChars="200" w:firstLine="640"/>
        <w:rPr>
          <w:rFonts w:eastAsia="黑体" w:cs="仿宋_GB2312"/>
          <w:sz w:val="32"/>
          <w:szCs w:val="32"/>
        </w:rPr>
      </w:pPr>
      <w:r w:rsidRPr="008049EC">
        <w:rPr>
          <w:rFonts w:eastAsia="仿宋_GB2312" w:cs="仿宋_GB2312" w:hint="eastAsia"/>
          <w:sz w:val="32"/>
          <w:szCs w:val="32"/>
          <w:lang w:bidi="ar"/>
        </w:rPr>
        <w:t>单位和个人应按居民委员会或村民委员会要求进行灭杀老鼠、苍蝇、蚊子、蟑螂的活动，消除其孳生环境条件。</w:t>
      </w:r>
    </w:p>
    <w:p w14:paraId="2D1724A0" w14:textId="77777777" w:rsidR="006A25CE" w:rsidRPr="008049EC" w:rsidRDefault="005B70B1" w:rsidP="008049EC">
      <w:pPr>
        <w:spacing w:line="594" w:lineRule="exact"/>
        <w:ind w:firstLineChars="200" w:firstLine="640"/>
        <w:rPr>
          <w:rFonts w:eastAsia="仿宋_GB2312" w:cs="仿宋_GB2312"/>
          <w:sz w:val="32"/>
          <w:szCs w:val="32"/>
        </w:rPr>
      </w:pPr>
      <w:r w:rsidRPr="008049EC">
        <w:rPr>
          <w:rFonts w:eastAsia="黑体" w:cs="仿宋_GB2312" w:hint="eastAsia"/>
          <w:sz w:val="32"/>
          <w:szCs w:val="32"/>
          <w:lang w:bidi="ar"/>
        </w:rPr>
        <w:t>第十七条</w:t>
      </w:r>
      <w:r w:rsidRPr="008049EC">
        <w:rPr>
          <w:rFonts w:eastAsia="仿宋_GB2312" w:cs="仿宋_GB2312" w:hint="eastAsia"/>
          <w:sz w:val="32"/>
          <w:szCs w:val="32"/>
          <w:lang w:bidi="ar"/>
        </w:rPr>
        <w:t xml:space="preserve">  </w:t>
      </w:r>
      <w:r w:rsidRPr="008049EC">
        <w:rPr>
          <w:rFonts w:eastAsia="仿宋_GB2312" w:cs="仿宋_GB2312" w:hint="eastAsia"/>
          <w:sz w:val="32"/>
          <w:szCs w:val="32"/>
          <w:lang w:bidi="ar"/>
        </w:rPr>
        <w:t>城市房屋拆除前，建设单位必须按国家和市的相关标准进行灭杀老鼠、苍蝇、蚊子、蟑螂。</w:t>
      </w:r>
    </w:p>
    <w:p w14:paraId="6BE4E09E" w14:textId="77777777" w:rsidR="006A25CE" w:rsidRPr="008049EC" w:rsidRDefault="005B70B1" w:rsidP="008049EC">
      <w:pPr>
        <w:spacing w:line="594" w:lineRule="exact"/>
        <w:ind w:firstLineChars="200" w:firstLine="640"/>
        <w:rPr>
          <w:rFonts w:eastAsia="黑体" w:cs="仿宋_GB2312"/>
          <w:sz w:val="32"/>
          <w:szCs w:val="32"/>
        </w:rPr>
      </w:pPr>
      <w:r w:rsidRPr="008049EC">
        <w:rPr>
          <w:rFonts w:eastAsia="仿宋_GB2312" w:cs="仿宋_GB2312" w:hint="eastAsia"/>
          <w:sz w:val="32"/>
          <w:szCs w:val="32"/>
          <w:lang w:bidi="ar"/>
        </w:rPr>
        <w:t>工程承建单位必须清除建筑工地内的老鼠、苍蝇、蚊子、蟑螂的孳生环境条件，</w:t>
      </w:r>
      <w:proofErr w:type="gramStart"/>
      <w:r w:rsidRPr="008049EC">
        <w:rPr>
          <w:rFonts w:eastAsia="仿宋_GB2312" w:cs="仿宋_GB2312" w:hint="eastAsia"/>
          <w:sz w:val="32"/>
          <w:szCs w:val="32"/>
          <w:lang w:bidi="ar"/>
        </w:rPr>
        <w:t>开展灭防活动</w:t>
      </w:r>
      <w:proofErr w:type="gramEnd"/>
      <w:r w:rsidRPr="008049EC">
        <w:rPr>
          <w:rFonts w:eastAsia="仿宋_GB2312" w:cs="仿宋_GB2312" w:hint="eastAsia"/>
          <w:sz w:val="32"/>
          <w:szCs w:val="32"/>
          <w:lang w:bidi="ar"/>
        </w:rPr>
        <w:t>。</w:t>
      </w:r>
    </w:p>
    <w:p w14:paraId="468A0D13" w14:textId="77777777" w:rsidR="006A25CE" w:rsidRPr="008049EC" w:rsidRDefault="005B70B1" w:rsidP="008049EC">
      <w:pPr>
        <w:spacing w:line="594" w:lineRule="exact"/>
        <w:ind w:firstLineChars="200" w:firstLine="640"/>
        <w:rPr>
          <w:rFonts w:eastAsia="黑体" w:cs="仿宋_GB2312"/>
          <w:sz w:val="32"/>
          <w:szCs w:val="32"/>
        </w:rPr>
      </w:pPr>
      <w:r w:rsidRPr="008049EC">
        <w:rPr>
          <w:rFonts w:eastAsia="黑体" w:cs="仿宋_GB2312" w:hint="eastAsia"/>
          <w:sz w:val="32"/>
          <w:szCs w:val="32"/>
          <w:lang w:bidi="ar"/>
        </w:rPr>
        <w:t>第十八条</w:t>
      </w:r>
      <w:r w:rsidRPr="008049EC">
        <w:rPr>
          <w:rFonts w:eastAsia="仿宋_GB2312" w:cs="仿宋_GB2312" w:hint="eastAsia"/>
          <w:sz w:val="32"/>
          <w:szCs w:val="32"/>
          <w:lang w:bidi="ar"/>
        </w:rPr>
        <w:t xml:space="preserve">  </w:t>
      </w:r>
      <w:r w:rsidRPr="008049EC">
        <w:rPr>
          <w:rFonts w:eastAsia="仿宋_GB2312" w:cs="仿宋_GB2312" w:hint="eastAsia"/>
          <w:sz w:val="32"/>
          <w:szCs w:val="32"/>
          <w:lang w:bidi="ar"/>
        </w:rPr>
        <w:t>申请</w:t>
      </w:r>
      <w:proofErr w:type="gramStart"/>
      <w:r w:rsidRPr="008049EC">
        <w:rPr>
          <w:rFonts w:eastAsia="仿宋_GB2312" w:cs="仿宋_GB2312" w:hint="eastAsia"/>
          <w:sz w:val="32"/>
          <w:szCs w:val="32"/>
          <w:lang w:bidi="ar"/>
        </w:rPr>
        <w:t>设立灭防老鼠</w:t>
      </w:r>
      <w:proofErr w:type="gramEnd"/>
      <w:r w:rsidRPr="008049EC">
        <w:rPr>
          <w:rFonts w:eastAsia="仿宋_GB2312" w:cs="仿宋_GB2312" w:hint="eastAsia"/>
          <w:sz w:val="32"/>
          <w:szCs w:val="32"/>
          <w:lang w:bidi="ar"/>
        </w:rPr>
        <w:t>、苍蝇、蚊子、蟑螂有偿服务专业机构的单位或个人，经工商行政部门登记注册后，应在五个工作日内持工商营业执照到所在地区县（自治县）爱卫会办公室备案。</w:t>
      </w:r>
    </w:p>
    <w:p w14:paraId="39247F86" w14:textId="77777777" w:rsidR="006A25CE" w:rsidRPr="008049EC" w:rsidRDefault="005B70B1" w:rsidP="008049EC">
      <w:pPr>
        <w:spacing w:line="594" w:lineRule="exact"/>
        <w:ind w:firstLineChars="200" w:firstLine="640"/>
        <w:rPr>
          <w:rFonts w:eastAsia="仿宋_GB2312" w:cs="仿宋_GB2312"/>
          <w:sz w:val="32"/>
          <w:szCs w:val="32"/>
        </w:rPr>
      </w:pPr>
      <w:r w:rsidRPr="008049EC">
        <w:rPr>
          <w:rFonts w:eastAsia="黑体" w:cs="仿宋_GB2312" w:hint="eastAsia"/>
          <w:sz w:val="32"/>
          <w:szCs w:val="32"/>
          <w:lang w:bidi="ar"/>
        </w:rPr>
        <w:t>第十九条</w:t>
      </w:r>
      <w:r w:rsidRPr="008049EC">
        <w:rPr>
          <w:rFonts w:eastAsia="仿宋_GB2312" w:cs="仿宋_GB2312" w:hint="eastAsia"/>
          <w:sz w:val="32"/>
          <w:szCs w:val="32"/>
          <w:lang w:bidi="ar"/>
        </w:rPr>
        <w:t xml:space="preserve">  </w:t>
      </w:r>
      <w:r w:rsidRPr="008049EC">
        <w:rPr>
          <w:rFonts w:eastAsia="仿宋_GB2312" w:cs="仿宋_GB2312" w:hint="eastAsia"/>
          <w:sz w:val="32"/>
          <w:szCs w:val="32"/>
          <w:lang w:bidi="ar"/>
        </w:rPr>
        <w:t>工商、药监、卫生、农业、公安等有关部门应按职责分工依法管理灭鼠药物和灭杀病媒生物药品、器械。</w:t>
      </w:r>
    </w:p>
    <w:p w14:paraId="483D078E" w14:textId="77777777" w:rsidR="006A25CE" w:rsidRPr="008049EC" w:rsidRDefault="005B70B1" w:rsidP="008049EC">
      <w:pPr>
        <w:spacing w:line="594" w:lineRule="exact"/>
        <w:ind w:firstLineChars="200" w:firstLine="640"/>
        <w:rPr>
          <w:rFonts w:eastAsia="黑体" w:cs="仿宋_GB2312"/>
          <w:sz w:val="32"/>
          <w:szCs w:val="32"/>
        </w:rPr>
      </w:pPr>
      <w:r w:rsidRPr="008049EC">
        <w:rPr>
          <w:rFonts w:eastAsia="仿宋_GB2312" w:cs="仿宋_GB2312" w:hint="eastAsia"/>
          <w:sz w:val="32"/>
          <w:szCs w:val="32"/>
          <w:lang w:bidi="ar"/>
        </w:rPr>
        <w:t>禁止单位和个人生产、销售、使用剧毒急性鼠药。</w:t>
      </w:r>
    </w:p>
    <w:p w14:paraId="68579E30" w14:textId="77777777" w:rsidR="006A25CE" w:rsidRPr="008049EC" w:rsidRDefault="005B70B1" w:rsidP="008049EC">
      <w:pPr>
        <w:spacing w:line="594" w:lineRule="exact"/>
        <w:ind w:firstLineChars="200" w:firstLine="640"/>
        <w:rPr>
          <w:rFonts w:eastAsia="仿宋_GB2312" w:cs="仿宋_GB2312"/>
          <w:sz w:val="32"/>
          <w:szCs w:val="32"/>
        </w:rPr>
      </w:pPr>
      <w:r w:rsidRPr="008049EC">
        <w:rPr>
          <w:rFonts w:eastAsia="黑体" w:cs="仿宋_GB2312" w:hint="eastAsia"/>
          <w:sz w:val="32"/>
          <w:szCs w:val="32"/>
          <w:lang w:bidi="ar"/>
        </w:rPr>
        <w:t>第二十条</w:t>
      </w:r>
      <w:r w:rsidRPr="008049EC">
        <w:rPr>
          <w:rFonts w:eastAsia="仿宋_GB2312" w:cs="仿宋_GB2312" w:hint="eastAsia"/>
          <w:sz w:val="32"/>
          <w:szCs w:val="32"/>
          <w:lang w:bidi="ar"/>
        </w:rPr>
        <w:t xml:space="preserve">  </w:t>
      </w:r>
      <w:r w:rsidRPr="008049EC">
        <w:rPr>
          <w:rFonts w:eastAsia="仿宋_GB2312" w:cs="仿宋_GB2312" w:hint="eastAsia"/>
          <w:sz w:val="32"/>
          <w:szCs w:val="32"/>
          <w:lang w:bidi="ar"/>
        </w:rPr>
        <w:t>各级爱卫会要开展吸烟有害健康的宣传，鼓励创建无吸烟单位。</w:t>
      </w:r>
    </w:p>
    <w:p w14:paraId="045C7BD8" w14:textId="77777777" w:rsidR="006A25CE" w:rsidRPr="008049EC" w:rsidRDefault="005B70B1" w:rsidP="008049EC">
      <w:pPr>
        <w:spacing w:line="594" w:lineRule="exact"/>
        <w:ind w:firstLineChars="200" w:firstLine="640"/>
        <w:rPr>
          <w:rFonts w:eastAsia="仿宋_GB2312" w:cs="仿宋_GB2312"/>
          <w:sz w:val="32"/>
          <w:szCs w:val="32"/>
        </w:rPr>
      </w:pPr>
      <w:r w:rsidRPr="008049EC">
        <w:rPr>
          <w:rFonts w:eastAsia="仿宋_GB2312" w:cs="仿宋_GB2312" w:hint="eastAsia"/>
          <w:sz w:val="32"/>
          <w:szCs w:val="32"/>
          <w:lang w:bidi="ar"/>
        </w:rPr>
        <w:t>在下列公共场所禁止吸烟：</w:t>
      </w:r>
    </w:p>
    <w:p w14:paraId="6B07D03A" w14:textId="77777777" w:rsidR="006A25CE" w:rsidRPr="008049EC" w:rsidRDefault="005B70B1" w:rsidP="008049EC">
      <w:pPr>
        <w:spacing w:line="594" w:lineRule="exact"/>
        <w:ind w:firstLineChars="200" w:firstLine="640"/>
        <w:rPr>
          <w:rFonts w:eastAsia="仿宋_GB2312" w:cs="仿宋_GB2312"/>
          <w:sz w:val="32"/>
          <w:szCs w:val="32"/>
        </w:rPr>
      </w:pPr>
      <w:r w:rsidRPr="008049EC">
        <w:rPr>
          <w:rFonts w:eastAsia="仿宋_GB2312" w:cs="仿宋_GB2312" w:hint="eastAsia"/>
          <w:sz w:val="32"/>
          <w:szCs w:val="32"/>
          <w:lang w:bidi="ar"/>
        </w:rPr>
        <w:t>（一）医疗机构的候诊区、诊疗区和病房区；</w:t>
      </w:r>
    </w:p>
    <w:p w14:paraId="25CC3B35" w14:textId="77777777" w:rsidR="006A25CE" w:rsidRPr="008049EC" w:rsidRDefault="005B70B1" w:rsidP="008049EC">
      <w:pPr>
        <w:spacing w:line="594" w:lineRule="exact"/>
        <w:ind w:firstLineChars="200" w:firstLine="640"/>
        <w:rPr>
          <w:rFonts w:eastAsia="仿宋_GB2312" w:cs="仿宋_GB2312"/>
          <w:sz w:val="32"/>
          <w:szCs w:val="32"/>
        </w:rPr>
      </w:pPr>
      <w:r w:rsidRPr="008049EC">
        <w:rPr>
          <w:rFonts w:eastAsia="仿宋_GB2312" w:cs="仿宋_GB2312" w:hint="eastAsia"/>
          <w:sz w:val="32"/>
          <w:szCs w:val="32"/>
          <w:lang w:bidi="ar"/>
        </w:rPr>
        <w:t>（二）托儿所、幼儿园、少年宫；</w:t>
      </w:r>
    </w:p>
    <w:p w14:paraId="270816BB" w14:textId="77777777" w:rsidR="006A25CE" w:rsidRPr="008049EC" w:rsidRDefault="005B70B1" w:rsidP="008049EC">
      <w:pPr>
        <w:spacing w:line="594" w:lineRule="exact"/>
        <w:ind w:firstLineChars="200" w:firstLine="640"/>
        <w:rPr>
          <w:rFonts w:eastAsia="仿宋_GB2312" w:cs="仿宋_GB2312"/>
          <w:sz w:val="32"/>
          <w:szCs w:val="32"/>
        </w:rPr>
      </w:pPr>
      <w:r w:rsidRPr="008049EC">
        <w:rPr>
          <w:rFonts w:eastAsia="仿宋_GB2312" w:cs="仿宋_GB2312" w:hint="eastAsia"/>
          <w:sz w:val="32"/>
          <w:szCs w:val="32"/>
          <w:lang w:bidi="ar"/>
        </w:rPr>
        <w:t>（三）学校的教室、实验室等教学活动场所；</w:t>
      </w:r>
    </w:p>
    <w:p w14:paraId="7C5CB96E" w14:textId="77777777" w:rsidR="006A25CE" w:rsidRPr="008049EC" w:rsidRDefault="005B70B1" w:rsidP="008049EC">
      <w:pPr>
        <w:spacing w:line="594" w:lineRule="exact"/>
        <w:ind w:firstLineChars="200" w:firstLine="640"/>
        <w:rPr>
          <w:rFonts w:eastAsia="仿宋_GB2312" w:cs="仿宋_GB2312"/>
          <w:sz w:val="32"/>
          <w:szCs w:val="32"/>
        </w:rPr>
      </w:pPr>
      <w:r w:rsidRPr="008049EC">
        <w:rPr>
          <w:rFonts w:eastAsia="仿宋_GB2312" w:cs="仿宋_GB2312" w:hint="eastAsia"/>
          <w:sz w:val="32"/>
          <w:szCs w:val="32"/>
          <w:lang w:bidi="ar"/>
        </w:rPr>
        <w:lastRenderedPageBreak/>
        <w:t>（四）公共电梯间、公共交通工具。</w:t>
      </w:r>
    </w:p>
    <w:p w14:paraId="0C42A554" w14:textId="77777777" w:rsidR="006A25CE" w:rsidRPr="008049EC" w:rsidRDefault="005B70B1" w:rsidP="008049EC">
      <w:pPr>
        <w:spacing w:line="594" w:lineRule="exact"/>
        <w:ind w:firstLineChars="200" w:firstLine="640"/>
        <w:rPr>
          <w:rFonts w:eastAsia="仿宋_GB2312" w:cs="仿宋_GB2312"/>
          <w:sz w:val="32"/>
          <w:szCs w:val="32"/>
        </w:rPr>
      </w:pPr>
      <w:r w:rsidRPr="008049EC">
        <w:rPr>
          <w:rFonts w:eastAsia="仿宋_GB2312" w:cs="仿宋_GB2312" w:hint="eastAsia"/>
          <w:sz w:val="32"/>
          <w:szCs w:val="32"/>
          <w:lang w:bidi="ar"/>
        </w:rPr>
        <w:t>在下列公共场所除指定的吸烟区外禁止吸烟：</w:t>
      </w:r>
    </w:p>
    <w:p w14:paraId="73CD3E6F" w14:textId="77777777" w:rsidR="006A25CE" w:rsidRPr="008049EC" w:rsidRDefault="005B70B1" w:rsidP="008049EC">
      <w:pPr>
        <w:spacing w:line="594" w:lineRule="exact"/>
        <w:ind w:firstLineChars="200" w:firstLine="640"/>
        <w:rPr>
          <w:rFonts w:eastAsia="仿宋_GB2312" w:cs="仿宋_GB2312"/>
          <w:sz w:val="32"/>
          <w:szCs w:val="32"/>
        </w:rPr>
      </w:pPr>
      <w:r w:rsidRPr="008049EC">
        <w:rPr>
          <w:rFonts w:eastAsia="仿宋_GB2312" w:cs="仿宋_GB2312" w:hint="eastAsia"/>
          <w:sz w:val="32"/>
          <w:szCs w:val="32"/>
          <w:lang w:bidi="ar"/>
        </w:rPr>
        <w:t>（一）各单位的会议室、室内体育场（馆）的观众区和比赛区；</w:t>
      </w:r>
    </w:p>
    <w:p w14:paraId="23E12E00" w14:textId="77777777" w:rsidR="006A25CE" w:rsidRPr="008049EC" w:rsidRDefault="005B70B1" w:rsidP="008049EC">
      <w:pPr>
        <w:spacing w:line="594" w:lineRule="exact"/>
        <w:ind w:firstLineChars="200" w:firstLine="640"/>
        <w:rPr>
          <w:rFonts w:eastAsia="仿宋_GB2312" w:cs="仿宋_GB2312"/>
          <w:sz w:val="32"/>
          <w:szCs w:val="32"/>
        </w:rPr>
      </w:pPr>
      <w:r w:rsidRPr="008049EC">
        <w:rPr>
          <w:rFonts w:eastAsia="仿宋_GB2312" w:cs="仿宋_GB2312" w:hint="eastAsia"/>
          <w:sz w:val="32"/>
          <w:szCs w:val="32"/>
          <w:lang w:bidi="ar"/>
        </w:rPr>
        <w:t>（二）影剧院、音乐厅、录像厅（室）、游艺厅（室）、歌（舞）厅；</w:t>
      </w:r>
    </w:p>
    <w:p w14:paraId="10AE6B47" w14:textId="77777777" w:rsidR="006A25CE" w:rsidRPr="008049EC" w:rsidRDefault="005B70B1" w:rsidP="008049EC">
      <w:pPr>
        <w:spacing w:line="594" w:lineRule="exact"/>
        <w:ind w:firstLineChars="200" w:firstLine="640"/>
        <w:rPr>
          <w:rFonts w:eastAsia="仿宋_GB2312" w:cs="仿宋_GB2312"/>
          <w:sz w:val="32"/>
          <w:szCs w:val="32"/>
        </w:rPr>
      </w:pPr>
      <w:r w:rsidRPr="008049EC">
        <w:rPr>
          <w:rFonts w:eastAsia="仿宋_GB2312" w:cs="仿宋_GB2312" w:hint="eastAsia"/>
          <w:sz w:val="32"/>
          <w:szCs w:val="32"/>
          <w:lang w:bidi="ar"/>
        </w:rPr>
        <w:t>（三）商场（店）、书店、展览馆、图书馆、博物馆、美术馆、科技馆、档案馆的阅览、展示厅（室）；</w:t>
      </w:r>
    </w:p>
    <w:p w14:paraId="0E563BE4" w14:textId="77777777" w:rsidR="006A25CE" w:rsidRPr="008049EC" w:rsidRDefault="005B70B1" w:rsidP="008049EC">
      <w:pPr>
        <w:spacing w:line="594" w:lineRule="exact"/>
        <w:ind w:firstLineChars="200" w:firstLine="640"/>
        <w:rPr>
          <w:rFonts w:eastAsia="仿宋_GB2312" w:cs="仿宋_GB2312"/>
          <w:sz w:val="32"/>
          <w:szCs w:val="32"/>
        </w:rPr>
      </w:pPr>
      <w:r w:rsidRPr="008049EC">
        <w:rPr>
          <w:rFonts w:eastAsia="仿宋_GB2312" w:cs="仿宋_GB2312" w:hint="eastAsia"/>
          <w:sz w:val="32"/>
          <w:szCs w:val="32"/>
          <w:lang w:bidi="ar"/>
        </w:rPr>
        <w:t>（四）邮政、电信和金融、证券机构的对外营业场所；</w:t>
      </w:r>
    </w:p>
    <w:p w14:paraId="1D445D0B" w14:textId="77777777" w:rsidR="006A25CE" w:rsidRPr="008049EC" w:rsidRDefault="005B70B1" w:rsidP="008049EC">
      <w:pPr>
        <w:spacing w:line="594" w:lineRule="exact"/>
        <w:ind w:firstLineChars="200" w:firstLine="640"/>
        <w:rPr>
          <w:rFonts w:eastAsia="黑体" w:cs="仿宋_GB2312"/>
          <w:sz w:val="32"/>
          <w:szCs w:val="32"/>
        </w:rPr>
      </w:pPr>
      <w:r w:rsidRPr="008049EC">
        <w:rPr>
          <w:rFonts w:eastAsia="仿宋_GB2312" w:cs="仿宋_GB2312" w:hint="eastAsia"/>
          <w:sz w:val="32"/>
          <w:szCs w:val="32"/>
          <w:lang w:bidi="ar"/>
        </w:rPr>
        <w:t>（五）飞机、火车、轮船及乘客等候室、售票厅。</w:t>
      </w:r>
    </w:p>
    <w:p w14:paraId="62B21FD9" w14:textId="77777777" w:rsidR="006A25CE" w:rsidRPr="008049EC" w:rsidRDefault="005B70B1" w:rsidP="008049EC">
      <w:pPr>
        <w:spacing w:line="594" w:lineRule="exact"/>
        <w:ind w:firstLineChars="200" w:firstLine="640"/>
        <w:rPr>
          <w:rFonts w:eastAsia="仿宋_GB2312" w:cs="仿宋_GB2312"/>
          <w:sz w:val="32"/>
          <w:szCs w:val="32"/>
        </w:rPr>
      </w:pPr>
      <w:r w:rsidRPr="008049EC">
        <w:rPr>
          <w:rFonts w:eastAsia="黑体" w:cs="仿宋_GB2312" w:hint="eastAsia"/>
          <w:sz w:val="32"/>
          <w:szCs w:val="32"/>
          <w:lang w:bidi="ar"/>
        </w:rPr>
        <w:t>第二十一条</w:t>
      </w:r>
      <w:r w:rsidRPr="008049EC">
        <w:rPr>
          <w:rFonts w:eastAsia="仿宋_GB2312" w:cs="仿宋_GB2312" w:hint="eastAsia"/>
          <w:sz w:val="32"/>
          <w:szCs w:val="32"/>
          <w:lang w:bidi="ar"/>
        </w:rPr>
        <w:t xml:space="preserve">  </w:t>
      </w:r>
      <w:r w:rsidRPr="008049EC">
        <w:rPr>
          <w:rFonts w:eastAsia="仿宋_GB2312" w:cs="仿宋_GB2312" w:hint="eastAsia"/>
          <w:sz w:val="32"/>
          <w:szCs w:val="32"/>
          <w:lang w:bidi="ar"/>
        </w:rPr>
        <w:t>禁止吸烟公共场所的所在单位应当建立健全禁止吸烟的管理制度，并设置明显的禁止吸烟标志。</w:t>
      </w:r>
    </w:p>
    <w:p w14:paraId="667CB227" w14:textId="77777777" w:rsidR="006A25CE" w:rsidRPr="008049EC" w:rsidRDefault="005B70B1" w:rsidP="008049EC">
      <w:pPr>
        <w:spacing w:line="594" w:lineRule="exact"/>
        <w:ind w:firstLineChars="200" w:firstLine="640"/>
        <w:rPr>
          <w:rFonts w:eastAsia="黑体" w:cs="仿宋_GB2312"/>
          <w:sz w:val="32"/>
          <w:szCs w:val="32"/>
        </w:rPr>
      </w:pPr>
      <w:r w:rsidRPr="008049EC">
        <w:rPr>
          <w:rFonts w:eastAsia="仿宋_GB2312" w:cs="仿宋_GB2312" w:hint="eastAsia"/>
          <w:sz w:val="32"/>
          <w:szCs w:val="32"/>
          <w:lang w:bidi="ar"/>
        </w:rPr>
        <w:t>个人有权要求在禁止吸烟公共场所的吸烟者停止吸烟。</w:t>
      </w:r>
    </w:p>
    <w:p w14:paraId="58CB78B4" w14:textId="77777777" w:rsidR="006A25CE" w:rsidRPr="008049EC" w:rsidRDefault="005B70B1" w:rsidP="008049EC">
      <w:pPr>
        <w:spacing w:line="594" w:lineRule="exact"/>
        <w:ind w:firstLineChars="200" w:firstLine="640"/>
        <w:rPr>
          <w:rFonts w:eastAsia="黑体" w:cs="仿宋_GB2312"/>
          <w:sz w:val="32"/>
          <w:szCs w:val="32"/>
        </w:rPr>
      </w:pPr>
      <w:r w:rsidRPr="008049EC">
        <w:rPr>
          <w:rFonts w:eastAsia="黑体" w:cs="仿宋_GB2312" w:hint="eastAsia"/>
          <w:sz w:val="32"/>
          <w:szCs w:val="32"/>
          <w:lang w:bidi="ar"/>
        </w:rPr>
        <w:t>第二十二条</w:t>
      </w:r>
      <w:r w:rsidRPr="008049EC">
        <w:rPr>
          <w:rFonts w:eastAsia="仿宋_GB2312" w:cs="仿宋_GB2312" w:hint="eastAsia"/>
          <w:sz w:val="32"/>
          <w:szCs w:val="32"/>
          <w:lang w:bidi="ar"/>
        </w:rPr>
        <w:t xml:space="preserve">  </w:t>
      </w:r>
      <w:r w:rsidRPr="008049EC">
        <w:rPr>
          <w:rFonts w:eastAsia="仿宋_GB2312" w:cs="仿宋_GB2312" w:hint="eastAsia"/>
          <w:sz w:val="32"/>
          <w:szCs w:val="32"/>
          <w:lang w:bidi="ar"/>
        </w:rPr>
        <w:t>爱国卫生工作实行专门监督与社会监督相结合的卫生监督制度。</w:t>
      </w:r>
    </w:p>
    <w:p w14:paraId="10E278DF" w14:textId="77777777" w:rsidR="006A25CE" w:rsidRPr="008049EC" w:rsidRDefault="005B70B1" w:rsidP="008049EC">
      <w:pPr>
        <w:spacing w:line="594" w:lineRule="exact"/>
        <w:ind w:firstLineChars="200" w:firstLine="640"/>
        <w:rPr>
          <w:rFonts w:eastAsia="仿宋_GB2312" w:cs="仿宋_GB2312"/>
          <w:sz w:val="32"/>
          <w:szCs w:val="32"/>
        </w:rPr>
      </w:pPr>
      <w:r w:rsidRPr="008049EC">
        <w:rPr>
          <w:rFonts w:eastAsia="黑体" w:cs="仿宋_GB2312" w:hint="eastAsia"/>
          <w:sz w:val="32"/>
          <w:szCs w:val="32"/>
          <w:lang w:bidi="ar"/>
        </w:rPr>
        <w:t>第二十三条</w:t>
      </w:r>
      <w:r w:rsidRPr="008049EC">
        <w:rPr>
          <w:rFonts w:eastAsia="仿宋_GB2312" w:cs="仿宋_GB2312" w:hint="eastAsia"/>
          <w:sz w:val="32"/>
          <w:szCs w:val="32"/>
          <w:lang w:bidi="ar"/>
        </w:rPr>
        <w:t xml:space="preserve">  </w:t>
      </w:r>
      <w:r w:rsidRPr="008049EC">
        <w:rPr>
          <w:rFonts w:eastAsia="仿宋_GB2312" w:cs="仿宋_GB2312" w:hint="eastAsia"/>
          <w:sz w:val="32"/>
          <w:szCs w:val="32"/>
          <w:lang w:bidi="ar"/>
        </w:rPr>
        <w:t>各级爱卫会根据工作需要，可聘任爱国卫生监督员，承担爱国卫生的指导和监督工作。</w:t>
      </w:r>
    </w:p>
    <w:p w14:paraId="5B43B091" w14:textId="77777777" w:rsidR="006A25CE" w:rsidRPr="008049EC" w:rsidRDefault="005B70B1" w:rsidP="008049EC">
      <w:pPr>
        <w:spacing w:line="594" w:lineRule="exact"/>
        <w:ind w:firstLineChars="200" w:firstLine="640"/>
        <w:rPr>
          <w:rFonts w:eastAsia="黑体" w:cs="仿宋_GB2312"/>
          <w:sz w:val="32"/>
          <w:szCs w:val="32"/>
        </w:rPr>
      </w:pPr>
      <w:r w:rsidRPr="008049EC">
        <w:rPr>
          <w:rFonts w:eastAsia="仿宋_GB2312" w:cs="仿宋_GB2312" w:hint="eastAsia"/>
          <w:sz w:val="32"/>
          <w:szCs w:val="32"/>
          <w:lang w:bidi="ar"/>
        </w:rPr>
        <w:t>爱国卫生监督员在具体实施指导和监督时，应当主动出示证件。</w:t>
      </w:r>
    </w:p>
    <w:p w14:paraId="4ED9954C" w14:textId="77777777" w:rsidR="006A25CE" w:rsidRPr="008049EC" w:rsidRDefault="005B70B1" w:rsidP="008049EC">
      <w:pPr>
        <w:spacing w:line="594" w:lineRule="exact"/>
        <w:ind w:firstLineChars="200" w:firstLine="640"/>
        <w:rPr>
          <w:rFonts w:eastAsia="黑体" w:cs="仿宋_GB2312"/>
          <w:sz w:val="32"/>
          <w:szCs w:val="32"/>
        </w:rPr>
      </w:pPr>
      <w:r w:rsidRPr="008049EC">
        <w:rPr>
          <w:rFonts w:eastAsia="黑体" w:cs="仿宋_GB2312" w:hint="eastAsia"/>
          <w:sz w:val="32"/>
          <w:szCs w:val="32"/>
          <w:lang w:bidi="ar"/>
        </w:rPr>
        <w:t>第二十四条</w:t>
      </w:r>
      <w:r w:rsidRPr="008049EC">
        <w:rPr>
          <w:rFonts w:eastAsia="仿宋_GB2312" w:cs="仿宋_GB2312" w:hint="eastAsia"/>
          <w:sz w:val="32"/>
          <w:szCs w:val="32"/>
          <w:lang w:bidi="ar"/>
        </w:rPr>
        <w:t xml:space="preserve">  </w:t>
      </w:r>
      <w:r w:rsidRPr="008049EC">
        <w:rPr>
          <w:rFonts w:eastAsia="仿宋_GB2312" w:cs="仿宋_GB2312" w:hint="eastAsia"/>
          <w:sz w:val="32"/>
          <w:szCs w:val="32"/>
          <w:lang w:bidi="ar"/>
        </w:rPr>
        <w:t>单位和个人有权制止和举报违反本条例的行为。对单位和个人的举报，市和区县（自治县）爱卫会办公室应及时受理。</w:t>
      </w:r>
    </w:p>
    <w:p w14:paraId="0C4170A9" w14:textId="77777777" w:rsidR="006A25CE" w:rsidRPr="008049EC" w:rsidRDefault="005B70B1" w:rsidP="008049EC">
      <w:pPr>
        <w:spacing w:line="594" w:lineRule="exact"/>
        <w:ind w:firstLineChars="200" w:firstLine="640"/>
        <w:rPr>
          <w:rFonts w:eastAsia="黑体" w:cs="仿宋_GB2312"/>
          <w:sz w:val="32"/>
          <w:szCs w:val="32"/>
        </w:rPr>
      </w:pPr>
      <w:r w:rsidRPr="008049EC">
        <w:rPr>
          <w:rFonts w:eastAsia="黑体" w:cs="仿宋_GB2312" w:hint="eastAsia"/>
          <w:sz w:val="32"/>
          <w:szCs w:val="32"/>
          <w:lang w:bidi="ar"/>
        </w:rPr>
        <w:lastRenderedPageBreak/>
        <w:t>第二十五条</w:t>
      </w:r>
      <w:r w:rsidRPr="008049EC">
        <w:rPr>
          <w:rFonts w:eastAsia="仿宋_GB2312" w:cs="仿宋_GB2312" w:hint="eastAsia"/>
          <w:sz w:val="32"/>
          <w:szCs w:val="32"/>
          <w:lang w:bidi="ar"/>
        </w:rPr>
        <w:t xml:space="preserve">  </w:t>
      </w:r>
      <w:r w:rsidRPr="008049EC">
        <w:rPr>
          <w:rFonts w:eastAsia="仿宋_GB2312" w:cs="仿宋_GB2312" w:hint="eastAsia"/>
          <w:sz w:val="32"/>
          <w:szCs w:val="32"/>
          <w:lang w:bidi="ar"/>
        </w:rPr>
        <w:t>各级爱卫会通过监督检查和评比活动，督促各地区、各单位开展爱国卫生工作。</w:t>
      </w:r>
    </w:p>
    <w:p w14:paraId="458BB406" w14:textId="77777777" w:rsidR="006A25CE" w:rsidRPr="008049EC" w:rsidRDefault="005B70B1" w:rsidP="008049EC">
      <w:pPr>
        <w:spacing w:line="594" w:lineRule="exact"/>
        <w:ind w:firstLineChars="200" w:firstLine="640"/>
        <w:rPr>
          <w:rFonts w:eastAsia="仿宋_GB2312" w:cs="仿宋_GB2312"/>
          <w:sz w:val="32"/>
          <w:szCs w:val="32"/>
        </w:rPr>
      </w:pPr>
      <w:r w:rsidRPr="008049EC">
        <w:rPr>
          <w:rFonts w:eastAsia="黑体" w:cs="仿宋_GB2312" w:hint="eastAsia"/>
          <w:sz w:val="32"/>
          <w:szCs w:val="32"/>
          <w:lang w:bidi="ar"/>
        </w:rPr>
        <w:t>第二十六条</w:t>
      </w:r>
      <w:r w:rsidRPr="008049EC">
        <w:rPr>
          <w:rFonts w:eastAsia="仿宋_GB2312" w:cs="仿宋_GB2312" w:hint="eastAsia"/>
          <w:sz w:val="32"/>
          <w:szCs w:val="32"/>
          <w:lang w:bidi="ar"/>
        </w:rPr>
        <w:t xml:space="preserve">  </w:t>
      </w:r>
      <w:r w:rsidRPr="008049EC">
        <w:rPr>
          <w:rFonts w:eastAsia="仿宋_GB2312" w:cs="仿宋_GB2312" w:hint="eastAsia"/>
          <w:sz w:val="32"/>
          <w:szCs w:val="32"/>
          <w:lang w:bidi="ar"/>
        </w:rPr>
        <w:t>各级人民政府或爱卫会对在爱国卫生工作中做出显著成绩的单位或个人授予荣誉称号，或给予其他形式的表彰和奖励。</w:t>
      </w:r>
    </w:p>
    <w:p w14:paraId="1B861F9A" w14:textId="77777777" w:rsidR="006A25CE" w:rsidRPr="008049EC" w:rsidRDefault="005B70B1" w:rsidP="008049EC">
      <w:pPr>
        <w:spacing w:line="594" w:lineRule="exact"/>
        <w:ind w:firstLineChars="200" w:firstLine="640"/>
        <w:rPr>
          <w:rFonts w:eastAsia="黑体" w:cs="仿宋_GB2312"/>
          <w:sz w:val="32"/>
          <w:szCs w:val="32"/>
        </w:rPr>
      </w:pPr>
      <w:r w:rsidRPr="008049EC">
        <w:rPr>
          <w:rFonts w:eastAsia="仿宋_GB2312" w:cs="仿宋_GB2312" w:hint="eastAsia"/>
          <w:sz w:val="32"/>
          <w:szCs w:val="32"/>
          <w:lang w:bidi="ar"/>
        </w:rPr>
        <w:t>对已获得爱国卫生荣誉称号的单位或个人，已不符合爱国卫生荣誉称号条件的，由授予称号的机关取消其荣誉称号。</w:t>
      </w:r>
    </w:p>
    <w:p w14:paraId="03770D1F" w14:textId="77777777" w:rsidR="006A25CE" w:rsidRPr="008049EC" w:rsidRDefault="005B70B1" w:rsidP="008049EC">
      <w:pPr>
        <w:spacing w:line="594" w:lineRule="exact"/>
        <w:ind w:firstLineChars="200" w:firstLine="640"/>
        <w:rPr>
          <w:rFonts w:eastAsia="黑体" w:cs="仿宋_GB2312"/>
          <w:sz w:val="32"/>
          <w:szCs w:val="32"/>
        </w:rPr>
      </w:pPr>
      <w:r w:rsidRPr="008049EC">
        <w:rPr>
          <w:rFonts w:eastAsia="黑体" w:cs="仿宋_GB2312" w:hint="eastAsia"/>
          <w:sz w:val="32"/>
          <w:szCs w:val="32"/>
          <w:lang w:bidi="ar"/>
        </w:rPr>
        <w:t>第二十七条</w:t>
      </w:r>
      <w:r w:rsidRPr="008049EC">
        <w:rPr>
          <w:rFonts w:eastAsia="仿宋_GB2312" w:cs="仿宋_GB2312" w:hint="eastAsia"/>
          <w:sz w:val="32"/>
          <w:szCs w:val="32"/>
          <w:lang w:bidi="ar"/>
        </w:rPr>
        <w:t xml:space="preserve">  </w:t>
      </w:r>
      <w:r w:rsidRPr="008049EC">
        <w:rPr>
          <w:rFonts w:eastAsia="仿宋_GB2312" w:cs="仿宋_GB2312" w:hint="eastAsia"/>
          <w:sz w:val="32"/>
          <w:szCs w:val="32"/>
          <w:lang w:bidi="ar"/>
        </w:rPr>
        <w:t>爱国卫生未达标的单位不得被评为文明单位。</w:t>
      </w:r>
    </w:p>
    <w:p w14:paraId="093F1E41" w14:textId="77777777" w:rsidR="006A25CE" w:rsidRPr="008049EC" w:rsidRDefault="005B70B1" w:rsidP="008049EC">
      <w:pPr>
        <w:spacing w:line="594" w:lineRule="exact"/>
        <w:ind w:firstLineChars="200" w:firstLine="640"/>
        <w:rPr>
          <w:rFonts w:eastAsia="黑体" w:cs="仿宋_GB2312"/>
          <w:sz w:val="32"/>
          <w:szCs w:val="32"/>
        </w:rPr>
      </w:pPr>
      <w:r w:rsidRPr="008049EC">
        <w:rPr>
          <w:rFonts w:eastAsia="黑体" w:cs="仿宋_GB2312" w:hint="eastAsia"/>
          <w:sz w:val="32"/>
          <w:szCs w:val="32"/>
          <w:lang w:bidi="ar"/>
        </w:rPr>
        <w:t>第二十八条</w:t>
      </w:r>
      <w:r w:rsidRPr="008049EC">
        <w:rPr>
          <w:rFonts w:eastAsia="仿宋_GB2312" w:cs="仿宋_GB2312" w:hint="eastAsia"/>
          <w:sz w:val="32"/>
          <w:szCs w:val="32"/>
          <w:lang w:bidi="ar"/>
        </w:rPr>
        <w:t xml:space="preserve">  </w:t>
      </w:r>
      <w:r w:rsidRPr="008049EC">
        <w:rPr>
          <w:rFonts w:eastAsia="仿宋_GB2312" w:cs="仿宋_GB2312" w:hint="eastAsia"/>
          <w:sz w:val="32"/>
          <w:szCs w:val="32"/>
          <w:lang w:bidi="ar"/>
        </w:rPr>
        <w:t>违反本条例第十六条规定的单位和个人，由市或区县（自治县）爱卫会办公室给予批评教育，责令限期改正；逾期不改的，给予通报批评。</w:t>
      </w:r>
    </w:p>
    <w:p w14:paraId="55785BBC" w14:textId="77777777" w:rsidR="006A25CE" w:rsidRPr="008049EC" w:rsidRDefault="005B70B1" w:rsidP="008049EC">
      <w:pPr>
        <w:spacing w:line="594" w:lineRule="exact"/>
        <w:ind w:firstLineChars="200" w:firstLine="640"/>
        <w:rPr>
          <w:rFonts w:eastAsia="黑体" w:cs="仿宋_GB2312"/>
          <w:sz w:val="32"/>
          <w:szCs w:val="32"/>
        </w:rPr>
      </w:pPr>
      <w:r w:rsidRPr="008049EC">
        <w:rPr>
          <w:rFonts w:eastAsia="黑体" w:cs="仿宋_GB2312" w:hint="eastAsia"/>
          <w:sz w:val="32"/>
          <w:szCs w:val="32"/>
          <w:lang w:bidi="ar"/>
        </w:rPr>
        <w:t>第二十九条</w:t>
      </w:r>
      <w:r w:rsidRPr="008049EC">
        <w:rPr>
          <w:rFonts w:eastAsia="仿宋_GB2312" w:cs="仿宋_GB2312" w:hint="eastAsia"/>
          <w:sz w:val="32"/>
          <w:szCs w:val="32"/>
          <w:lang w:bidi="ar"/>
        </w:rPr>
        <w:t xml:space="preserve">  </w:t>
      </w:r>
      <w:r w:rsidRPr="008049EC">
        <w:rPr>
          <w:rFonts w:eastAsia="仿宋_GB2312" w:cs="仿宋_GB2312" w:hint="eastAsia"/>
          <w:sz w:val="32"/>
          <w:szCs w:val="32"/>
          <w:lang w:bidi="ar"/>
        </w:rPr>
        <w:t>违反第十七条规定，不进行灭杀、</w:t>
      </w:r>
      <w:proofErr w:type="gramStart"/>
      <w:r w:rsidRPr="008049EC">
        <w:rPr>
          <w:rFonts w:eastAsia="仿宋_GB2312" w:cs="仿宋_GB2312" w:hint="eastAsia"/>
          <w:sz w:val="32"/>
          <w:szCs w:val="32"/>
          <w:lang w:bidi="ar"/>
        </w:rPr>
        <w:t>灭防活动</w:t>
      </w:r>
      <w:proofErr w:type="gramEnd"/>
      <w:r w:rsidRPr="008049EC">
        <w:rPr>
          <w:rFonts w:eastAsia="仿宋_GB2312" w:cs="仿宋_GB2312" w:hint="eastAsia"/>
          <w:sz w:val="32"/>
          <w:szCs w:val="32"/>
          <w:lang w:bidi="ar"/>
        </w:rPr>
        <w:t>的，由市或区县（自治县）爱卫会办公室责令限期改正，逾期不改的，由爱卫会办公室指定专业机构代为灭杀、灭防，其发生的费用由相关单位承担，并处五百元以上二千元以下罚款。</w:t>
      </w:r>
    </w:p>
    <w:p w14:paraId="05641703" w14:textId="77777777" w:rsidR="006A25CE" w:rsidRPr="008049EC" w:rsidRDefault="005B70B1" w:rsidP="008049EC">
      <w:pPr>
        <w:spacing w:line="594" w:lineRule="exact"/>
        <w:ind w:firstLineChars="200" w:firstLine="640"/>
        <w:rPr>
          <w:rFonts w:eastAsia="黑体" w:cs="仿宋_GB2312"/>
          <w:sz w:val="32"/>
          <w:szCs w:val="32"/>
        </w:rPr>
      </w:pPr>
      <w:r w:rsidRPr="008049EC">
        <w:rPr>
          <w:rFonts w:eastAsia="黑体" w:cs="仿宋_GB2312" w:hint="eastAsia"/>
          <w:sz w:val="32"/>
          <w:szCs w:val="32"/>
          <w:lang w:bidi="ar"/>
        </w:rPr>
        <w:t>第三十条</w:t>
      </w:r>
      <w:r w:rsidRPr="008049EC">
        <w:rPr>
          <w:rFonts w:eastAsia="仿宋_GB2312" w:cs="仿宋_GB2312" w:hint="eastAsia"/>
          <w:sz w:val="32"/>
          <w:szCs w:val="32"/>
          <w:lang w:bidi="ar"/>
        </w:rPr>
        <w:t xml:space="preserve">  </w:t>
      </w:r>
      <w:r w:rsidRPr="008049EC">
        <w:rPr>
          <w:rFonts w:eastAsia="仿宋_GB2312" w:cs="仿宋_GB2312" w:hint="eastAsia"/>
          <w:sz w:val="32"/>
          <w:szCs w:val="32"/>
          <w:lang w:bidi="ar"/>
        </w:rPr>
        <w:t>违反第二十条规定，在禁止吸烟区内吸烟的，由所在地爱卫会办公室或相关职能部门责令改正，拒不改正的，处五十元以下罚款。</w:t>
      </w:r>
    </w:p>
    <w:p w14:paraId="6BD38E27" w14:textId="77777777" w:rsidR="006A25CE" w:rsidRPr="008049EC" w:rsidRDefault="005B70B1" w:rsidP="008049EC">
      <w:pPr>
        <w:spacing w:line="594" w:lineRule="exact"/>
        <w:ind w:firstLineChars="200" w:firstLine="640"/>
        <w:rPr>
          <w:rFonts w:eastAsia="黑体" w:cs="仿宋_GB2312"/>
          <w:sz w:val="32"/>
          <w:szCs w:val="32"/>
        </w:rPr>
      </w:pPr>
      <w:r w:rsidRPr="008049EC">
        <w:rPr>
          <w:rFonts w:eastAsia="黑体" w:cs="仿宋_GB2312" w:hint="eastAsia"/>
          <w:sz w:val="32"/>
          <w:szCs w:val="32"/>
          <w:lang w:bidi="ar"/>
        </w:rPr>
        <w:t>第三十一条</w:t>
      </w:r>
      <w:r w:rsidRPr="008049EC">
        <w:rPr>
          <w:rFonts w:eastAsia="仿宋_GB2312" w:cs="仿宋_GB2312" w:hint="eastAsia"/>
          <w:sz w:val="32"/>
          <w:szCs w:val="32"/>
          <w:lang w:bidi="ar"/>
        </w:rPr>
        <w:t xml:space="preserve">  </w:t>
      </w:r>
      <w:r w:rsidRPr="008049EC">
        <w:rPr>
          <w:rFonts w:eastAsia="仿宋_GB2312" w:cs="仿宋_GB2312" w:hint="eastAsia"/>
          <w:sz w:val="32"/>
          <w:szCs w:val="32"/>
          <w:lang w:bidi="ar"/>
        </w:rPr>
        <w:t>违反第二十一条第一款规定，未在禁止吸烟区内设立明显的禁止吸烟标志的，由所在地爱卫会办公室对相关单位处以五百元以上一千元以下罚款。</w:t>
      </w:r>
    </w:p>
    <w:p w14:paraId="2E01539F" w14:textId="77777777" w:rsidR="006A25CE" w:rsidRPr="008049EC" w:rsidRDefault="005B70B1" w:rsidP="008049EC">
      <w:pPr>
        <w:spacing w:line="594" w:lineRule="exact"/>
        <w:ind w:firstLineChars="200" w:firstLine="640"/>
        <w:rPr>
          <w:rFonts w:eastAsia="仿宋_GB2312" w:cs="仿宋_GB2312"/>
          <w:sz w:val="32"/>
          <w:szCs w:val="32"/>
        </w:rPr>
      </w:pPr>
      <w:r w:rsidRPr="008049EC">
        <w:rPr>
          <w:rFonts w:eastAsia="黑体" w:cs="仿宋_GB2312" w:hint="eastAsia"/>
          <w:sz w:val="32"/>
          <w:szCs w:val="32"/>
          <w:lang w:bidi="ar"/>
        </w:rPr>
        <w:t>第三十二条</w:t>
      </w:r>
      <w:r w:rsidRPr="008049EC">
        <w:rPr>
          <w:rFonts w:eastAsia="仿宋_GB2312" w:cs="仿宋_GB2312" w:hint="eastAsia"/>
          <w:sz w:val="32"/>
          <w:szCs w:val="32"/>
          <w:lang w:bidi="ar"/>
        </w:rPr>
        <w:t xml:space="preserve">  </w:t>
      </w:r>
      <w:r w:rsidRPr="008049EC">
        <w:rPr>
          <w:rFonts w:eastAsia="仿宋_GB2312" w:cs="仿宋_GB2312" w:hint="eastAsia"/>
          <w:sz w:val="32"/>
          <w:szCs w:val="32"/>
          <w:lang w:bidi="ar"/>
        </w:rPr>
        <w:t>携带犬、猫等宠物乘坐公共交通工具的，由交</w:t>
      </w:r>
      <w:r w:rsidRPr="008049EC">
        <w:rPr>
          <w:rFonts w:eastAsia="仿宋_GB2312" w:cs="仿宋_GB2312" w:hint="eastAsia"/>
          <w:sz w:val="32"/>
          <w:szCs w:val="32"/>
          <w:lang w:bidi="ar"/>
        </w:rPr>
        <w:lastRenderedPageBreak/>
        <w:t>通行政部门责令改正，拒不改正的，处以五十元以上一百元以下罚款。</w:t>
      </w:r>
    </w:p>
    <w:p w14:paraId="03F1D282" w14:textId="77777777" w:rsidR="006A25CE" w:rsidRPr="008049EC" w:rsidRDefault="005B70B1" w:rsidP="008049EC">
      <w:pPr>
        <w:spacing w:line="594" w:lineRule="exact"/>
        <w:ind w:firstLineChars="200" w:firstLine="640"/>
        <w:rPr>
          <w:rFonts w:eastAsia="仿宋_GB2312" w:cs="仿宋_GB2312"/>
          <w:sz w:val="32"/>
          <w:szCs w:val="32"/>
        </w:rPr>
      </w:pPr>
      <w:r w:rsidRPr="008049EC">
        <w:rPr>
          <w:rFonts w:eastAsia="仿宋_GB2312" w:cs="仿宋_GB2312" w:hint="eastAsia"/>
          <w:sz w:val="32"/>
          <w:szCs w:val="32"/>
          <w:lang w:bidi="ar"/>
        </w:rPr>
        <w:t>携带犬、猫等宠物进入区县（自治县）政府所在地城区市场、商场（店）、饭店、餐厅、医院、学校、展览馆、博物馆、影剧院、体育场（馆）、游乐场、候车厅、候机室及其他室内公共场所的，由相关公共场所管理部门责令改正，拒不改正的，处以五十元以上一百元以下罚款。</w:t>
      </w:r>
    </w:p>
    <w:p w14:paraId="6F256D3C" w14:textId="77777777" w:rsidR="006A25CE" w:rsidRPr="008049EC" w:rsidRDefault="005B70B1" w:rsidP="008049EC">
      <w:pPr>
        <w:spacing w:line="594" w:lineRule="exact"/>
        <w:ind w:firstLineChars="200" w:firstLine="640"/>
        <w:rPr>
          <w:rFonts w:eastAsia="黑体" w:cs="仿宋_GB2312"/>
          <w:sz w:val="32"/>
          <w:szCs w:val="32"/>
        </w:rPr>
      </w:pPr>
      <w:r w:rsidRPr="008049EC">
        <w:rPr>
          <w:rFonts w:eastAsia="仿宋_GB2312" w:cs="仿宋_GB2312" w:hint="eastAsia"/>
          <w:sz w:val="32"/>
          <w:szCs w:val="32"/>
          <w:lang w:bidi="ar"/>
        </w:rPr>
        <w:t>犬、猫等宠物在公共场所便溺的，城市环境卫生行政主管部门责令饲养人及时清除，并处以五十元以上一百元以下罚款。</w:t>
      </w:r>
    </w:p>
    <w:p w14:paraId="09DC96DA" w14:textId="77777777" w:rsidR="006A25CE" w:rsidRPr="008049EC" w:rsidRDefault="005B70B1" w:rsidP="008049EC">
      <w:pPr>
        <w:spacing w:line="594" w:lineRule="exact"/>
        <w:ind w:firstLineChars="200" w:firstLine="640"/>
        <w:rPr>
          <w:rFonts w:eastAsia="黑体" w:cs="仿宋_GB2312"/>
          <w:sz w:val="32"/>
          <w:szCs w:val="32"/>
        </w:rPr>
      </w:pPr>
      <w:r w:rsidRPr="008049EC">
        <w:rPr>
          <w:rFonts w:eastAsia="黑体" w:cs="仿宋_GB2312" w:hint="eastAsia"/>
          <w:sz w:val="32"/>
          <w:szCs w:val="32"/>
          <w:lang w:bidi="ar"/>
        </w:rPr>
        <w:t>第三十三条</w:t>
      </w:r>
      <w:r w:rsidRPr="008049EC">
        <w:rPr>
          <w:rFonts w:eastAsia="仿宋_GB2312" w:cs="仿宋_GB2312" w:hint="eastAsia"/>
          <w:sz w:val="32"/>
          <w:szCs w:val="32"/>
          <w:lang w:bidi="ar"/>
        </w:rPr>
        <w:t xml:space="preserve">  </w:t>
      </w:r>
      <w:r w:rsidRPr="008049EC">
        <w:rPr>
          <w:rFonts w:eastAsia="仿宋_GB2312" w:cs="仿宋_GB2312" w:hint="eastAsia"/>
          <w:sz w:val="32"/>
          <w:szCs w:val="32"/>
          <w:lang w:bidi="ar"/>
        </w:rPr>
        <w:t>违反本条例的行为，法律、法规已经规定的，由有关部门依照法律、法规的规定处理。有关部门未处理的，市和区县（自治县）爱卫会有权督促该部门依法处理；对拒不处理的部门，由同级人民政府通报批评。</w:t>
      </w:r>
    </w:p>
    <w:p w14:paraId="6E93ED01" w14:textId="77777777" w:rsidR="006A25CE" w:rsidRPr="008049EC" w:rsidRDefault="005B70B1" w:rsidP="008049EC">
      <w:pPr>
        <w:spacing w:line="594" w:lineRule="exact"/>
        <w:ind w:firstLineChars="200" w:firstLine="640"/>
        <w:rPr>
          <w:rFonts w:eastAsia="黑体" w:cs="仿宋_GB2312"/>
          <w:sz w:val="32"/>
          <w:szCs w:val="32"/>
        </w:rPr>
      </w:pPr>
      <w:r w:rsidRPr="008049EC">
        <w:rPr>
          <w:rFonts w:eastAsia="黑体" w:cs="仿宋_GB2312" w:hint="eastAsia"/>
          <w:sz w:val="32"/>
          <w:szCs w:val="32"/>
          <w:lang w:bidi="ar"/>
        </w:rPr>
        <w:t>第三十四条</w:t>
      </w:r>
      <w:r w:rsidRPr="008049EC">
        <w:rPr>
          <w:rFonts w:eastAsia="仿宋_GB2312" w:cs="仿宋_GB2312" w:hint="eastAsia"/>
          <w:sz w:val="32"/>
          <w:szCs w:val="32"/>
          <w:lang w:bidi="ar"/>
        </w:rPr>
        <w:t xml:space="preserve">  </w:t>
      </w:r>
      <w:r w:rsidRPr="008049EC">
        <w:rPr>
          <w:rFonts w:eastAsia="仿宋_GB2312" w:cs="仿宋_GB2312" w:hint="eastAsia"/>
          <w:sz w:val="32"/>
          <w:szCs w:val="32"/>
          <w:lang w:bidi="ar"/>
        </w:rPr>
        <w:t>爱卫会委员部门不履行本条例规定的职责，造成不良后果的，由爱卫会提请监察机关对负有责任的主管人员和其他直接责任人员追究行政责任。</w:t>
      </w:r>
    </w:p>
    <w:p w14:paraId="3BF827F7" w14:textId="77777777" w:rsidR="006A25CE" w:rsidRPr="008049EC" w:rsidRDefault="005B70B1" w:rsidP="008049EC">
      <w:pPr>
        <w:spacing w:line="594" w:lineRule="exact"/>
        <w:ind w:firstLineChars="200" w:firstLine="640"/>
        <w:rPr>
          <w:rFonts w:eastAsia="黑体" w:cs="仿宋_GB2312"/>
          <w:sz w:val="32"/>
          <w:szCs w:val="32"/>
        </w:rPr>
      </w:pPr>
      <w:r w:rsidRPr="008049EC">
        <w:rPr>
          <w:rFonts w:eastAsia="黑体" w:cs="仿宋_GB2312" w:hint="eastAsia"/>
          <w:sz w:val="32"/>
          <w:szCs w:val="32"/>
          <w:lang w:bidi="ar"/>
        </w:rPr>
        <w:t>第三十五条</w:t>
      </w:r>
      <w:r w:rsidRPr="008049EC">
        <w:rPr>
          <w:rFonts w:eastAsia="仿宋_GB2312" w:cs="仿宋_GB2312" w:hint="eastAsia"/>
          <w:sz w:val="32"/>
          <w:szCs w:val="32"/>
          <w:lang w:bidi="ar"/>
        </w:rPr>
        <w:t xml:space="preserve">  </w:t>
      </w:r>
      <w:r w:rsidRPr="008049EC">
        <w:rPr>
          <w:rFonts w:eastAsia="仿宋_GB2312" w:cs="仿宋_GB2312" w:hint="eastAsia"/>
          <w:sz w:val="32"/>
          <w:szCs w:val="32"/>
          <w:lang w:bidi="ar"/>
        </w:rPr>
        <w:t>当事人对行政处罚决定不服的，可依法申请行政复议或提起行政诉讼，当事人逾期不申请复议，也不提起行政诉讼，又不履行处罚决定的，由</w:t>
      </w:r>
      <w:proofErr w:type="gramStart"/>
      <w:r w:rsidRPr="008049EC">
        <w:rPr>
          <w:rFonts w:eastAsia="仿宋_GB2312" w:cs="仿宋_GB2312" w:hint="eastAsia"/>
          <w:sz w:val="32"/>
          <w:szCs w:val="32"/>
          <w:lang w:bidi="ar"/>
        </w:rPr>
        <w:t>作出</w:t>
      </w:r>
      <w:proofErr w:type="gramEnd"/>
      <w:r w:rsidRPr="008049EC">
        <w:rPr>
          <w:rFonts w:eastAsia="仿宋_GB2312" w:cs="仿宋_GB2312" w:hint="eastAsia"/>
          <w:sz w:val="32"/>
          <w:szCs w:val="32"/>
          <w:lang w:bidi="ar"/>
        </w:rPr>
        <w:t>处罚决定的机关申请人民法院强制执行。</w:t>
      </w:r>
    </w:p>
    <w:p w14:paraId="3A21F816" w14:textId="77777777" w:rsidR="006A25CE" w:rsidRPr="008049EC" w:rsidRDefault="005B70B1" w:rsidP="008049EC">
      <w:pPr>
        <w:spacing w:line="594" w:lineRule="exact"/>
        <w:ind w:firstLineChars="200" w:firstLine="640"/>
        <w:rPr>
          <w:rFonts w:eastAsia="黑体" w:cs="仿宋_GB2312"/>
          <w:sz w:val="32"/>
          <w:szCs w:val="32"/>
        </w:rPr>
      </w:pPr>
      <w:r w:rsidRPr="008049EC">
        <w:rPr>
          <w:rFonts w:eastAsia="黑体" w:cs="仿宋_GB2312" w:hint="eastAsia"/>
          <w:sz w:val="32"/>
          <w:szCs w:val="32"/>
          <w:lang w:bidi="ar"/>
        </w:rPr>
        <w:t>第三十六条</w:t>
      </w:r>
      <w:r w:rsidRPr="008049EC">
        <w:rPr>
          <w:rFonts w:eastAsia="仿宋_GB2312" w:cs="仿宋_GB2312" w:hint="eastAsia"/>
          <w:sz w:val="32"/>
          <w:szCs w:val="32"/>
          <w:lang w:bidi="ar"/>
        </w:rPr>
        <w:t xml:space="preserve">  </w:t>
      </w:r>
      <w:r w:rsidRPr="008049EC">
        <w:rPr>
          <w:rFonts w:eastAsia="仿宋_GB2312" w:cs="仿宋_GB2312" w:hint="eastAsia"/>
          <w:sz w:val="32"/>
          <w:szCs w:val="32"/>
          <w:lang w:bidi="ar"/>
        </w:rPr>
        <w:t>爱卫会办公室及其工作人员在爱国卫生工作中，滥用职权、徇私舞弊、玩忽职守的，由行政监察机关给予行</w:t>
      </w:r>
      <w:r w:rsidRPr="008049EC">
        <w:rPr>
          <w:rFonts w:eastAsia="仿宋_GB2312" w:cs="仿宋_GB2312" w:hint="eastAsia"/>
          <w:sz w:val="32"/>
          <w:szCs w:val="32"/>
          <w:lang w:bidi="ar"/>
        </w:rPr>
        <w:lastRenderedPageBreak/>
        <w:t>政处分。</w:t>
      </w:r>
    </w:p>
    <w:p w14:paraId="4437372A" w14:textId="77777777" w:rsidR="006A25CE" w:rsidRPr="008049EC" w:rsidRDefault="005B70B1" w:rsidP="008049EC">
      <w:pPr>
        <w:spacing w:line="594" w:lineRule="exact"/>
        <w:ind w:firstLineChars="200" w:firstLine="640"/>
        <w:rPr>
          <w:rFonts w:eastAsia="仿宋_GB2312" w:cs="仿宋_GB2312"/>
          <w:sz w:val="32"/>
          <w:szCs w:val="32"/>
        </w:rPr>
      </w:pPr>
      <w:r w:rsidRPr="008049EC">
        <w:rPr>
          <w:rFonts w:eastAsia="黑体" w:cs="仿宋_GB2312" w:hint="eastAsia"/>
          <w:sz w:val="32"/>
          <w:szCs w:val="32"/>
          <w:lang w:bidi="ar"/>
        </w:rPr>
        <w:t>第三十七条</w:t>
      </w:r>
      <w:r w:rsidRPr="008049EC">
        <w:rPr>
          <w:rFonts w:eastAsia="仿宋_GB2312" w:cs="仿宋_GB2312" w:hint="eastAsia"/>
          <w:sz w:val="32"/>
          <w:szCs w:val="32"/>
          <w:lang w:bidi="ar"/>
        </w:rPr>
        <w:t xml:space="preserve">  </w:t>
      </w:r>
      <w:r w:rsidRPr="008049EC">
        <w:rPr>
          <w:rFonts w:eastAsia="仿宋_GB2312" w:cs="仿宋_GB2312" w:hint="eastAsia"/>
          <w:sz w:val="32"/>
          <w:szCs w:val="32"/>
          <w:lang w:bidi="ar"/>
        </w:rPr>
        <w:t>本条例自</w:t>
      </w:r>
      <w:r w:rsidRPr="008049EC">
        <w:rPr>
          <w:rFonts w:eastAsia="仿宋_GB2312" w:cs="仿宋_GB2312" w:hint="eastAsia"/>
          <w:sz w:val="32"/>
          <w:szCs w:val="32"/>
          <w:lang w:bidi="ar"/>
        </w:rPr>
        <w:t>2003</w:t>
      </w:r>
      <w:r w:rsidRPr="008049EC">
        <w:rPr>
          <w:rFonts w:eastAsia="仿宋_GB2312" w:cs="仿宋_GB2312" w:hint="eastAsia"/>
          <w:sz w:val="32"/>
          <w:szCs w:val="32"/>
          <w:lang w:bidi="ar"/>
        </w:rPr>
        <w:t>年</w:t>
      </w:r>
      <w:r w:rsidRPr="008049EC">
        <w:rPr>
          <w:rFonts w:eastAsia="仿宋_GB2312" w:cs="仿宋_GB2312" w:hint="eastAsia"/>
          <w:sz w:val="32"/>
          <w:szCs w:val="32"/>
          <w:lang w:bidi="ar"/>
        </w:rPr>
        <w:t>7</w:t>
      </w:r>
      <w:r w:rsidRPr="008049EC">
        <w:rPr>
          <w:rFonts w:eastAsia="仿宋_GB2312" w:cs="仿宋_GB2312" w:hint="eastAsia"/>
          <w:sz w:val="32"/>
          <w:szCs w:val="32"/>
          <w:lang w:bidi="ar"/>
        </w:rPr>
        <w:t>月</w:t>
      </w:r>
      <w:r w:rsidRPr="008049EC">
        <w:rPr>
          <w:rFonts w:eastAsia="仿宋_GB2312" w:cs="仿宋_GB2312" w:hint="eastAsia"/>
          <w:sz w:val="32"/>
          <w:szCs w:val="32"/>
          <w:lang w:bidi="ar"/>
        </w:rPr>
        <w:t>1</w:t>
      </w:r>
      <w:r w:rsidRPr="008049EC">
        <w:rPr>
          <w:rFonts w:eastAsia="仿宋_GB2312" w:cs="仿宋_GB2312" w:hint="eastAsia"/>
          <w:sz w:val="32"/>
          <w:szCs w:val="32"/>
          <w:lang w:bidi="ar"/>
        </w:rPr>
        <w:t>日起施行。</w:t>
      </w:r>
    </w:p>
    <w:p w14:paraId="154C1190" w14:textId="77777777" w:rsidR="006A25CE" w:rsidRPr="008049EC" w:rsidRDefault="006A25CE" w:rsidP="008049EC">
      <w:pPr>
        <w:spacing w:line="594" w:lineRule="exact"/>
        <w:ind w:firstLineChars="200" w:firstLine="640"/>
        <w:rPr>
          <w:rFonts w:eastAsia="仿宋_GB2312" w:cs="仿宋_GB2312"/>
          <w:sz w:val="32"/>
          <w:szCs w:val="32"/>
        </w:rPr>
      </w:pPr>
    </w:p>
    <w:sectPr w:rsidR="006A25CE" w:rsidRPr="008049EC" w:rsidSect="00451919">
      <w:footerReference w:type="even" r:id="rId7"/>
      <w:footerReference w:type="default" r:id="rId8"/>
      <w:pgSz w:w="11906" w:h="16838"/>
      <w:pgMar w:top="1984" w:right="1446" w:bottom="1644" w:left="1446" w:header="720" w:footer="1134"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8A598" w14:textId="77777777" w:rsidR="00D264E0" w:rsidRDefault="00D264E0">
      <w:r>
        <w:separator/>
      </w:r>
    </w:p>
  </w:endnote>
  <w:endnote w:type="continuationSeparator" w:id="0">
    <w:p w14:paraId="019B7217" w14:textId="77777777" w:rsidR="00D264E0" w:rsidRDefault="00D26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charset w:val="86"/>
    <w:family w:val="script"/>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embedRegular r:id="rId1" w:subsetted="1" w:fontKey="{10A1C853-4EB1-4091-BCD3-8B89E75920D3}"/>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embedRegular r:id="rId2" w:subsetted="1" w:fontKey="{82B5D6A1-BC7A-43CD-9570-5645C7BC7A1F}"/>
  </w:font>
  <w:font w:name="黑体">
    <w:altName w:val="SimHei"/>
    <w:panose1 w:val="02010609060101010101"/>
    <w:charset w:val="86"/>
    <w:family w:val="modern"/>
    <w:pitch w:val="fixed"/>
    <w:sig w:usb0="800002BF" w:usb1="38CF7CFA" w:usb2="00000016" w:usb3="00000000" w:csb0="00040001" w:csb1="00000000"/>
    <w:embedRegular r:id="rId3" w:subsetted="1" w:fontKey="{E9F4D539-FE23-483A-9082-A93A163ED499}"/>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F90AD" w14:textId="412034B5" w:rsidR="006A25CE" w:rsidRPr="00451919" w:rsidRDefault="00451919" w:rsidP="00451919">
    <w:pPr>
      <w:pStyle w:val="a5"/>
      <w:widowControl/>
      <w:ind w:leftChars="150" w:left="315"/>
      <w:rPr>
        <w:rFonts w:ascii="宋体" w:hAns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noProof/>
        <w:sz w:val="28"/>
      </w:rPr>
      <w:t>3</w:t>
    </w:r>
    <w:r>
      <w:rPr>
        <w:rFonts w:ascii="宋体" w:hAnsi="宋体"/>
        <w:sz w:val="28"/>
      </w:rPr>
      <w:fldChar w:fldCharType="end"/>
    </w:r>
    <w:r>
      <w:rPr>
        <w:rFonts w:ascii="宋体" w:hAnsi="宋体"/>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5EEAA" w14:textId="24F2AE25" w:rsidR="006A25CE" w:rsidRPr="00451919" w:rsidRDefault="00451919" w:rsidP="00451919">
    <w:pPr>
      <w:pStyle w:val="a5"/>
      <w:widowControl/>
      <w:ind w:rightChars="150" w:right="315"/>
      <w:jc w:val="right"/>
      <w:rPr>
        <w:rFonts w:ascii="宋体" w:hAns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noProof/>
        <w:sz w:val="28"/>
      </w:rPr>
      <w:t>2</w:t>
    </w:r>
    <w:r>
      <w:rPr>
        <w:rFonts w:ascii="宋体" w:hAnsi="宋体"/>
        <w:sz w:val="28"/>
      </w:rPr>
      <w:fldChar w:fldCharType="end"/>
    </w:r>
    <w:r>
      <w:rPr>
        <w:rFonts w:ascii="宋体" w:hAnsi="宋体"/>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888C6" w14:textId="77777777" w:rsidR="00D264E0" w:rsidRDefault="00D264E0">
      <w:r>
        <w:separator/>
      </w:r>
    </w:p>
  </w:footnote>
  <w:footnote w:type="continuationSeparator" w:id="0">
    <w:p w14:paraId="46FA1C44" w14:textId="77777777" w:rsidR="00D264E0" w:rsidRDefault="00D264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6E6F"/>
    <w:rsid w:val="00001D97"/>
    <w:rsid w:val="00003ECC"/>
    <w:rsid w:val="00007944"/>
    <w:rsid w:val="00015C3C"/>
    <w:rsid w:val="000342CC"/>
    <w:rsid w:val="000357B4"/>
    <w:rsid w:val="000368F1"/>
    <w:rsid w:val="00042A03"/>
    <w:rsid w:val="00045C53"/>
    <w:rsid w:val="000754A7"/>
    <w:rsid w:val="00092651"/>
    <w:rsid w:val="000A7D35"/>
    <w:rsid w:val="000C6492"/>
    <w:rsid w:val="000E0812"/>
    <w:rsid w:val="000E41A6"/>
    <w:rsid w:val="000F20B3"/>
    <w:rsid w:val="000F45A6"/>
    <w:rsid w:val="000F4640"/>
    <w:rsid w:val="000F7F50"/>
    <w:rsid w:val="00111EF0"/>
    <w:rsid w:val="00115F0A"/>
    <w:rsid w:val="00117799"/>
    <w:rsid w:val="00124C96"/>
    <w:rsid w:val="00132F74"/>
    <w:rsid w:val="001354B1"/>
    <w:rsid w:val="00141F22"/>
    <w:rsid w:val="00156581"/>
    <w:rsid w:val="00166024"/>
    <w:rsid w:val="0017224D"/>
    <w:rsid w:val="001931D5"/>
    <w:rsid w:val="00195330"/>
    <w:rsid w:val="00195AED"/>
    <w:rsid w:val="001B10F0"/>
    <w:rsid w:val="001B31B4"/>
    <w:rsid w:val="001B4C48"/>
    <w:rsid w:val="001D6C2F"/>
    <w:rsid w:val="002078FB"/>
    <w:rsid w:val="0025109C"/>
    <w:rsid w:val="00271D43"/>
    <w:rsid w:val="002A0055"/>
    <w:rsid w:val="002C0F7C"/>
    <w:rsid w:val="002F5581"/>
    <w:rsid w:val="00300B01"/>
    <w:rsid w:val="00300BC1"/>
    <w:rsid w:val="0030150A"/>
    <w:rsid w:val="00302912"/>
    <w:rsid w:val="0030331E"/>
    <w:rsid w:val="0031791A"/>
    <w:rsid w:val="00343211"/>
    <w:rsid w:val="003622E7"/>
    <w:rsid w:val="00363CFF"/>
    <w:rsid w:val="003676B6"/>
    <w:rsid w:val="003677FB"/>
    <w:rsid w:val="00384A6A"/>
    <w:rsid w:val="00390F60"/>
    <w:rsid w:val="003A5017"/>
    <w:rsid w:val="003B022F"/>
    <w:rsid w:val="003B02B9"/>
    <w:rsid w:val="00403F4F"/>
    <w:rsid w:val="00421BA7"/>
    <w:rsid w:val="00451919"/>
    <w:rsid w:val="004C2D92"/>
    <w:rsid w:val="004C4DD0"/>
    <w:rsid w:val="004C521A"/>
    <w:rsid w:val="004D3D93"/>
    <w:rsid w:val="004D583A"/>
    <w:rsid w:val="004D7762"/>
    <w:rsid w:val="00501E95"/>
    <w:rsid w:val="00502736"/>
    <w:rsid w:val="00534C25"/>
    <w:rsid w:val="005356C6"/>
    <w:rsid w:val="00543E72"/>
    <w:rsid w:val="005617C3"/>
    <w:rsid w:val="00570DD1"/>
    <w:rsid w:val="0058266B"/>
    <w:rsid w:val="00596C02"/>
    <w:rsid w:val="005A6652"/>
    <w:rsid w:val="005A6CDD"/>
    <w:rsid w:val="005B2DE0"/>
    <w:rsid w:val="005B706E"/>
    <w:rsid w:val="005B70B1"/>
    <w:rsid w:val="005E0ACD"/>
    <w:rsid w:val="006135DD"/>
    <w:rsid w:val="00614850"/>
    <w:rsid w:val="006156AF"/>
    <w:rsid w:val="006327B4"/>
    <w:rsid w:val="00637F76"/>
    <w:rsid w:val="00640462"/>
    <w:rsid w:val="006411A0"/>
    <w:rsid w:val="00680345"/>
    <w:rsid w:val="006A25CE"/>
    <w:rsid w:val="006D02DC"/>
    <w:rsid w:val="006D7950"/>
    <w:rsid w:val="00704C61"/>
    <w:rsid w:val="007055CB"/>
    <w:rsid w:val="00731B53"/>
    <w:rsid w:val="00733451"/>
    <w:rsid w:val="00734152"/>
    <w:rsid w:val="007377E6"/>
    <w:rsid w:val="00741F99"/>
    <w:rsid w:val="00747B90"/>
    <w:rsid w:val="0076120C"/>
    <w:rsid w:val="0078518C"/>
    <w:rsid w:val="00792FCF"/>
    <w:rsid w:val="007E054C"/>
    <w:rsid w:val="007F743E"/>
    <w:rsid w:val="008049EC"/>
    <w:rsid w:val="00821C6F"/>
    <w:rsid w:val="0084128E"/>
    <w:rsid w:val="0084388A"/>
    <w:rsid w:val="008B3323"/>
    <w:rsid w:val="008D43B4"/>
    <w:rsid w:val="008F226B"/>
    <w:rsid w:val="008F7C41"/>
    <w:rsid w:val="00914DA9"/>
    <w:rsid w:val="009201DD"/>
    <w:rsid w:val="009306F2"/>
    <w:rsid w:val="00941E2A"/>
    <w:rsid w:val="009560AE"/>
    <w:rsid w:val="00964144"/>
    <w:rsid w:val="00964C9B"/>
    <w:rsid w:val="009734B2"/>
    <w:rsid w:val="00976CBA"/>
    <w:rsid w:val="0098726F"/>
    <w:rsid w:val="00993D60"/>
    <w:rsid w:val="009A0653"/>
    <w:rsid w:val="009A38F3"/>
    <w:rsid w:val="009D3E0F"/>
    <w:rsid w:val="009D7D2A"/>
    <w:rsid w:val="009F1266"/>
    <w:rsid w:val="00A011D7"/>
    <w:rsid w:val="00A167A6"/>
    <w:rsid w:val="00A3048E"/>
    <w:rsid w:val="00A401B9"/>
    <w:rsid w:val="00A42299"/>
    <w:rsid w:val="00A60969"/>
    <w:rsid w:val="00A9384B"/>
    <w:rsid w:val="00AB57DE"/>
    <w:rsid w:val="00AD200B"/>
    <w:rsid w:val="00AD5F47"/>
    <w:rsid w:val="00AE1FC4"/>
    <w:rsid w:val="00AE5B0C"/>
    <w:rsid w:val="00AF6CFC"/>
    <w:rsid w:val="00B10E9A"/>
    <w:rsid w:val="00B1316A"/>
    <w:rsid w:val="00B5652A"/>
    <w:rsid w:val="00B63DD3"/>
    <w:rsid w:val="00B82759"/>
    <w:rsid w:val="00B918E6"/>
    <w:rsid w:val="00BC1954"/>
    <w:rsid w:val="00BE7549"/>
    <w:rsid w:val="00BF6F75"/>
    <w:rsid w:val="00C111ED"/>
    <w:rsid w:val="00C27880"/>
    <w:rsid w:val="00C317D4"/>
    <w:rsid w:val="00C3229B"/>
    <w:rsid w:val="00C43427"/>
    <w:rsid w:val="00C44998"/>
    <w:rsid w:val="00C44E6C"/>
    <w:rsid w:val="00C456F8"/>
    <w:rsid w:val="00C53368"/>
    <w:rsid w:val="00C83C42"/>
    <w:rsid w:val="00C85B63"/>
    <w:rsid w:val="00C90949"/>
    <w:rsid w:val="00C90C74"/>
    <w:rsid w:val="00C9684B"/>
    <w:rsid w:val="00C97723"/>
    <w:rsid w:val="00C97CA1"/>
    <w:rsid w:val="00CC19BC"/>
    <w:rsid w:val="00CD2B65"/>
    <w:rsid w:val="00CD641C"/>
    <w:rsid w:val="00CD66FD"/>
    <w:rsid w:val="00CE6037"/>
    <w:rsid w:val="00CF5661"/>
    <w:rsid w:val="00D24453"/>
    <w:rsid w:val="00D264E0"/>
    <w:rsid w:val="00D5217F"/>
    <w:rsid w:val="00D604CF"/>
    <w:rsid w:val="00D6766B"/>
    <w:rsid w:val="00D86E6F"/>
    <w:rsid w:val="00D9205E"/>
    <w:rsid w:val="00D94B0E"/>
    <w:rsid w:val="00D95EBA"/>
    <w:rsid w:val="00DC2E49"/>
    <w:rsid w:val="00DD1FFC"/>
    <w:rsid w:val="00E568D1"/>
    <w:rsid w:val="00E67C31"/>
    <w:rsid w:val="00E72AC9"/>
    <w:rsid w:val="00EA557C"/>
    <w:rsid w:val="00EE4346"/>
    <w:rsid w:val="00EF3D79"/>
    <w:rsid w:val="00EF712E"/>
    <w:rsid w:val="00F05197"/>
    <w:rsid w:val="00F26E52"/>
    <w:rsid w:val="00F310FD"/>
    <w:rsid w:val="00F35C93"/>
    <w:rsid w:val="00F45A2B"/>
    <w:rsid w:val="00F7598A"/>
    <w:rsid w:val="00F83858"/>
    <w:rsid w:val="00F8570C"/>
    <w:rsid w:val="00F91C82"/>
    <w:rsid w:val="00FF1202"/>
    <w:rsid w:val="05027F66"/>
    <w:rsid w:val="08DF69AD"/>
    <w:rsid w:val="09E410E0"/>
    <w:rsid w:val="0A954557"/>
    <w:rsid w:val="0F3A7BB8"/>
    <w:rsid w:val="13926767"/>
    <w:rsid w:val="178673E4"/>
    <w:rsid w:val="17CE3A59"/>
    <w:rsid w:val="1BF35099"/>
    <w:rsid w:val="224C38D9"/>
    <w:rsid w:val="235B44CA"/>
    <w:rsid w:val="24677D47"/>
    <w:rsid w:val="253D1D3C"/>
    <w:rsid w:val="285B0CC1"/>
    <w:rsid w:val="289B31E4"/>
    <w:rsid w:val="2A4A3F8B"/>
    <w:rsid w:val="2ACE6819"/>
    <w:rsid w:val="2BAA6587"/>
    <w:rsid w:val="2CAA1EDC"/>
    <w:rsid w:val="2CF8423C"/>
    <w:rsid w:val="2E6C2CF7"/>
    <w:rsid w:val="32E94666"/>
    <w:rsid w:val="339F0E89"/>
    <w:rsid w:val="3C6C0BF8"/>
    <w:rsid w:val="415060B6"/>
    <w:rsid w:val="416472D6"/>
    <w:rsid w:val="42133F3C"/>
    <w:rsid w:val="47C97959"/>
    <w:rsid w:val="4BC875DD"/>
    <w:rsid w:val="4C464220"/>
    <w:rsid w:val="4F2E7D65"/>
    <w:rsid w:val="51D8235F"/>
    <w:rsid w:val="57A977DB"/>
    <w:rsid w:val="5B34424D"/>
    <w:rsid w:val="5CA50A9E"/>
    <w:rsid w:val="5FA66A83"/>
    <w:rsid w:val="66AB582E"/>
    <w:rsid w:val="66EC41BD"/>
    <w:rsid w:val="688947E6"/>
    <w:rsid w:val="69197AC1"/>
    <w:rsid w:val="696444D5"/>
    <w:rsid w:val="69DA0519"/>
    <w:rsid w:val="76E84B87"/>
    <w:rsid w:val="77434DCE"/>
    <w:rsid w:val="789368FA"/>
    <w:rsid w:val="7C79216E"/>
    <w:rsid w:val="7D0933DC"/>
    <w:rsid w:val="7E2433F1"/>
    <w:rsid w:val="7E684001"/>
    <w:rsid w:val="7EA34E95"/>
    <w:rsid w:val="7EFB2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5A3AE"/>
  <w15:docId w15:val="{F9B8C7CC-D4E6-4DE7-BE6F-F887F2260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er" w:qFormat="1"/>
    <w:lsdException w:name="page number" w:qFormat="1"/>
    <w:lsdException w:name="Default Paragraph Font" w:semiHidden="1" w:qFormat="1"/>
    <w:lsdException w:name="Body Text Indent" w:qFormat="1"/>
    <w:lsdException w:name="Date" w:qFormat="1"/>
    <w:lsdException w:name="Hyperlink"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after="120"/>
      <w:ind w:leftChars="200" w:left="420"/>
    </w:pPr>
    <w:rPr>
      <w:rFonts w:eastAsia="方正仿宋_GBK"/>
      <w:sz w:val="32"/>
      <w:szCs w:val="20"/>
    </w:rPr>
  </w:style>
  <w:style w:type="paragraph" w:styleId="a4">
    <w:name w:val="Date"/>
    <w:basedOn w:val="a"/>
    <w:next w:val="a"/>
    <w:qFormat/>
    <w:pPr>
      <w:ind w:leftChars="2500" w:left="100"/>
    </w:p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line="480" w:lineRule="auto"/>
      <w:jc w:val="left"/>
    </w:pPr>
    <w:rPr>
      <w:rFonts w:ascii="宋体" w:hAnsi="宋体" w:cs="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rFonts w:ascii="Verdana" w:eastAsia="仿宋_GB2312" w:hAnsi="Verdana" w:cs="Verdana"/>
      <w:kern w:val="0"/>
      <w:sz w:val="24"/>
      <w:lang w:eastAsia="en-US"/>
    </w:rPr>
  </w:style>
  <w:style w:type="character" w:styleId="a8">
    <w:name w:val="page number"/>
    <w:basedOn w:val="a0"/>
    <w:qFormat/>
  </w:style>
  <w:style w:type="character" w:styleId="a9">
    <w:name w:val="Hyperlink"/>
    <w:basedOn w:val="a0"/>
    <w:qFormat/>
    <w:rPr>
      <w:color w:val="0000FF"/>
      <w:u w:val="single"/>
    </w:rPr>
  </w:style>
  <w:style w:type="paragraph" w:customStyle="1" w:styleId="CharChar">
    <w:name w:val="Char Char"/>
    <w:basedOn w:val="a"/>
    <w:qFormat/>
    <w:pPr>
      <w:widowControl/>
      <w:spacing w:after="160" w:line="240" w:lineRule="exact"/>
      <w:jc w:val="left"/>
    </w:pPr>
    <w:rPr>
      <w:rFonts w:ascii="Verdana" w:eastAsia="仿宋_GB2312" w:hAnsi="Verdana" w:cs="Verdana"/>
      <w:kern w:val="0"/>
      <w:sz w:val="24"/>
      <w:lang w:eastAsia="en-US"/>
    </w:rPr>
  </w:style>
  <w:style w:type="paragraph" w:customStyle="1" w:styleId="Char1">
    <w:name w:val="Char1"/>
    <w:basedOn w:val="a"/>
    <w:qFormat/>
  </w:style>
  <w:style w:type="paragraph" w:customStyle="1" w:styleId="CharCharCharCharCharCharChar">
    <w:name w:val="Char Char Char Char Char Char Char"/>
    <w:basedOn w:val="a"/>
    <w:qFormat/>
    <w:rPr>
      <w:rFonts w:ascii="Tahoma" w:hAnsi="Tahoma"/>
      <w:sz w:val="24"/>
      <w:szCs w:val="32"/>
    </w:rPr>
  </w:style>
  <w:style w:type="paragraph" w:customStyle="1" w:styleId="p0">
    <w:name w:val="p0"/>
    <w:basedOn w:val="a"/>
    <w:qFormat/>
    <w:pPr>
      <w:widowControl/>
    </w:pPr>
    <w:rPr>
      <w:kern w:val="0"/>
      <w:szCs w:val="21"/>
    </w:rPr>
  </w:style>
  <w:style w:type="paragraph" w:customStyle="1" w:styleId="Char">
    <w:name w:val="Char"/>
    <w:basedOn w:val="a"/>
    <w:qFormat/>
    <w:rPr>
      <w:rFonts w:eastAsia="方正仿宋_GBK"/>
      <w:sz w:val="32"/>
      <w:szCs w:val="20"/>
    </w:rPr>
  </w:style>
  <w:style w:type="paragraph" w:customStyle="1" w:styleId="CharChar3CharCharCharCharCharChar">
    <w:name w:val="Char Char3 Char Char Char Char Char Char"/>
    <w:basedOn w:val="a"/>
    <w:qFormat/>
    <w:pPr>
      <w:widowControl/>
      <w:spacing w:after="160" w:line="240" w:lineRule="exact"/>
      <w:jc w:val="left"/>
    </w:pPr>
    <w:rPr>
      <w:rFonts w:ascii="Verdana" w:eastAsia="仿宋_GB2312" w:hAnsi="Verdana" w:cs="Verdana"/>
      <w:kern w:val="0"/>
      <w:sz w:val="24"/>
      <w:lang w:eastAsia="en-US"/>
    </w:rPr>
  </w:style>
  <w:style w:type="paragraph" w:customStyle="1" w:styleId="CharChar3CharChar">
    <w:name w:val="Char Char3 Char Char"/>
    <w:basedOn w:val="a"/>
    <w:qFormat/>
    <w:pPr>
      <w:widowControl/>
      <w:spacing w:after="160" w:line="240" w:lineRule="exact"/>
      <w:jc w:val="left"/>
    </w:pPr>
    <w:rPr>
      <w:rFonts w:ascii="Verdana" w:eastAsia="仿宋_GB2312" w:hAnsi="Verdana" w:cs="Verdana"/>
      <w:kern w:val="0"/>
      <w:sz w:val="24"/>
      <w:lang w:eastAsia="en-US"/>
    </w:rPr>
  </w:style>
  <w:style w:type="character" w:customStyle="1" w:styleId="bt">
    <w:name w:val="bt"/>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563</Words>
  <Characters>3215</Characters>
  <Application>Microsoft Office Word</Application>
  <DocSecurity>0</DocSecurity>
  <Lines>26</Lines>
  <Paragraphs>7</Paragraphs>
  <ScaleCrop>false</ScaleCrop>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重庆日报社：</dc:title>
  <dc:creator>user</dc:creator>
  <cp:lastModifiedBy>杨 文佩</cp:lastModifiedBy>
  <cp:revision>7</cp:revision>
  <cp:lastPrinted>2016-08-17T03:42:00Z</cp:lastPrinted>
  <dcterms:created xsi:type="dcterms:W3CDTF">2016-08-17T03:34:00Z</dcterms:created>
  <dcterms:modified xsi:type="dcterms:W3CDTF">2022-01-26T12:46:00Z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